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12" w:rsidRDefault="00B01C12"/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380"/>
        <w:gridCol w:w="7504"/>
      </w:tblGrid>
      <w:tr w:rsidR="00B01C12" w:rsidRPr="00B01C12" w:rsidTr="0E1C254A">
        <w:trPr>
          <w:trHeight w:val="29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01C12" w:rsidRPr="00B01C12" w:rsidRDefault="00D575A1">
            <w:r w:rsidRPr="00B01C12">
              <w:rPr>
                <w:noProof/>
              </w:rPr>
              <w:drawing>
                <wp:inline distT="0" distB="0" distL="0" distR="0">
                  <wp:extent cx="1143000" cy="1171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overflowPunct/>
              <w:autoSpaceDE w:val="0"/>
              <w:autoSpaceDN w:val="0"/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C12" w:rsidRPr="00B01C12" w:rsidRDefault="00B01C12">
            <w:pPr>
              <w:keepNext/>
              <w:rPr>
                <w:b/>
                <w:bCs/>
                <w:sz w:val="32"/>
                <w:szCs w:val="32"/>
              </w:rPr>
            </w:pPr>
            <w:r w:rsidRPr="00B01C12">
              <w:rPr>
                <w:b/>
                <w:bCs/>
                <w:sz w:val="32"/>
                <w:szCs w:val="32"/>
              </w:rPr>
              <w:t xml:space="preserve">BRYN MAWR NEIGHBORHOOD ASSOCIATION </w:t>
            </w:r>
          </w:p>
          <w:p w:rsidR="00B01C12" w:rsidRPr="00B01C12" w:rsidRDefault="00B01C12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B01C12">
              <w:rPr>
                <w:b/>
                <w:bCs/>
                <w:sz w:val="36"/>
                <w:szCs w:val="36"/>
              </w:rPr>
              <w:t xml:space="preserve">Board Meeting </w:t>
            </w:r>
            <w:r w:rsidR="008A7B05">
              <w:rPr>
                <w:b/>
                <w:bCs/>
                <w:sz w:val="36"/>
                <w:szCs w:val="36"/>
              </w:rPr>
              <w:t>Minutes</w:t>
            </w:r>
          </w:p>
          <w:p w:rsidR="00B01C12" w:rsidRPr="00B01C12" w:rsidRDefault="00B01C12">
            <w:pPr>
              <w:rPr>
                <w:sz w:val="16"/>
                <w:szCs w:val="16"/>
              </w:rPr>
            </w:pPr>
          </w:p>
          <w:p w:rsidR="00B01C12" w:rsidRPr="00B01C12" w:rsidRDefault="0E1C254A">
            <w:pPr>
              <w:keepNext/>
              <w:jc w:val="center"/>
              <w:rPr>
                <w:b/>
                <w:bCs/>
              </w:rPr>
            </w:pPr>
            <w:r w:rsidRPr="0E1C254A">
              <w:rPr>
                <w:b/>
                <w:bCs/>
              </w:rPr>
              <w:t xml:space="preserve">Wednesday, </w:t>
            </w:r>
            <w:r w:rsidR="006B33DD">
              <w:rPr>
                <w:b/>
                <w:bCs/>
              </w:rPr>
              <w:t>September 12,</w:t>
            </w:r>
            <w:r w:rsidR="0011389B">
              <w:rPr>
                <w:b/>
                <w:bCs/>
              </w:rPr>
              <w:t xml:space="preserve"> 201</w:t>
            </w:r>
            <w:r w:rsidR="00664ABE">
              <w:rPr>
                <w:b/>
                <w:bCs/>
              </w:rPr>
              <w:t>8</w:t>
            </w:r>
            <w:r w:rsidRPr="0E1C254A">
              <w:rPr>
                <w:b/>
                <w:bCs/>
              </w:rPr>
              <w:t xml:space="preserve"> </w:t>
            </w:r>
          </w:p>
          <w:p w:rsidR="00B01C12" w:rsidRPr="00B01C12" w:rsidRDefault="005B25F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B01C12" w:rsidRPr="00B01C12">
              <w:rPr>
                <w:b/>
                <w:bCs/>
              </w:rPr>
              <w:t>– 8:</w:t>
            </w:r>
            <w:r>
              <w:rPr>
                <w:b/>
                <w:bCs/>
              </w:rPr>
              <w:t>1</w:t>
            </w:r>
            <w:r w:rsidR="00B01C12" w:rsidRPr="00B01C12">
              <w:rPr>
                <w:b/>
                <w:bCs/>
              </w:rPr>
              <w:t>5 PM</w:t>
            </w:r>
          </w:p>
          <w:p w:rsidR="00AA57C1" w:rsidRPr="00B01C12" w:rsidRDefault="0E1C254A" w:rsidP="00CA237C">
            <w:pPr>
              <w:jc w:val="center"/>
            </w:pPr>
            <w:r w:rsidRPr="0E1C254A">
              <w:rPr>
                <w:b/>
                <w:bCs/>
                <w:color w:val="993300"/>
                <w:sz w:val="28"/>
                <w:szCs w:val="28"/>
                <w:u w:val="single"/>
              </w:rPr>
              <w:t xml:space="preserve">Bryn Mawr </w:t>
            </w:r>
            <w:r w:rsidR="00BB6258">
              <w:rPr>
                <w:b/>
                <w:bCs/>
                <w:color w:val="993300"/>
                <w:sz w:val="28"/>
                <w:szCs w:val="28"/>
                <w:u w:val="single"/>
              </w:rPr>
              <w:t>Elementary School Cafeteria</w:t>
            </w:r>
          </w:p>
          <w:p w:rsidR="00B01C12" w:rsidRPr="00B01C12" w:rsidRDefault="00B01C12"/>
        </w:tc>
      </w:tr>
    </w:tbl>
    <w:p w:rsidR="00B01C12" w:rsidRDefault="00B01C12">
      <w:pPr>
        <w:overflowPunct/>
        <w:autoSpaceDE w:val="0"/>
        <w:autoSpaceDN w:val="0"/>
        <w:rPr>
          <w:sz w:val="22"/>
          <w:szCs w:val="22"/>
        </w:rPr>
      </w:pPr>
    </w:p>
    <w:p w:rsidR="00B01C12" w:rsidRDefault="009E7990">
      <w:pPr>
        <w:rPr>
          <w:sz w:val="22"/>
          <w:szCs w:val="22"/>
        </w:rPr>
      </w:pPr>
      <w:r>
        <w:rPr>
          <w:sz w:val="22"/>
          <w:szCs w:val="22"/>
        </w:rPr>
        <w:t>Board</w:t>
      </w:r>
    </w:p>
    <w:p w:rsidR="009E7990" w:rsidRDefault="009E7990">
      <w:pPr>
        <w:rPr>
          <w:sz w:val="22"/>
          <w:szCs w:val="22"/>
        </w:rPr>
        <w:sectPr w:rsidR="009E7990" w:rsidSect="009E7990">
          <w:type w:val="continuous"/>
          <w:pgSz w:w="12240" w:h="15840"/>
          <w:pgMar w:top="720" w:right="1440" w:bottom="734" w:left="1583" w:header="95" w:footer="109" w:gutter="0"/>
          <w:pgNumType w:start="1"/>
          <w:cols w:space="720"/>
          <w:noEndnote/>
        </w:sectPr>
      </w:pPr>
    </w:p>
    <w:p w:rsidR="009E7990" w:rsidRDefault="009E7990">
      <w:pPr>
        <w:rPr>
          <w:sz w:val="22"/>
          <w:szCs w:val="22"/>
        </w:rPr>
      </w:pPr>
      <w:r>
        <w:rPr>
          <w:sz w:val="22"/>
          <w:szCs w:val="22"/>
        </w:rPr>
        <w:t>Kevin Thom</w:t>
      </w:r>
      <w:r w:rsidR="007B582E">
        <w:rPr>
          <w:sz w:val="22"/>
          <w:szCs w:val="22"/>
        </w:rPr>
        <w:t>p</w:t>
      </w:r>
      <w:r>
        <w:rPr>
          <w:sz w:val="22"/>
          <w:szCs w:val="22"/>
        </w:rPr>
        <w:t>son</w:t>
      </w:r>
      <w:r w:rsidR="00A722E7">
        <w:rPr>
          <w:sz w:val="22"/>
          <w:szCs w:val="22"/>
        </w:rPr>
        <w:t xml:space="preserve"> - President</w:t>
      </w:r>
    </w:p>
    <w:p w:rsidR="009E7990" w:rsidRDefault="009E7990" w:rsidP="009E7990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Brian Treece – Vice President</w:t>
      </w:r>
    </w:p>
    <w:p w:rsidR="009E7990" w:rsidRDefault="009E7990" w:rsidP="009E7990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James Dietrich – Secretary</w:t>
      </w:r>
    </w:p>
    <w:p w:rsidR="009E7990" w:rsidRDefault="009E7990" w:rsidP="009E7990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Dennis Fazio – Treasurer</w:t>
      </w:r>
    </w:p>
    <w:p w:rsidR="00DE0F0C" w:rsidRDefault="00DE0F0C" w:rsidP="009E7990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JoEllyn Jolstad – Bugle Editor</w:t>
      </w:r>
    </w:p>
    <w:p w:rsidR="009E7990" w:rsidRDefault="009E7990" w:rsidP="009E7990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Dave </w:t>
      </w:r>
      <w:proofErr w:type="spellStart"/>
      <w:r>
        <w:rPr>
          <w:sz w:val="22"/>
          <w:szCs w:val="22"/>
        </w:rPr>
        <w:t>Holets</w:t>
      </w:r>
      <w:proofErr w:type="spellEnd"/>
      <w:r>
        <w:rPr>
          <w:sz w:val="22"/>
          <w:szCs w:val="22"/>
        </w:rPr>
        <w:t xml:space="preserve"> – Area 1 Rep</w:t>
      </w:r>
    </w:p>
    <w:p w:rsidR="009E7990" w:rsidRDefault="009E7990" w:rsidP="009E7990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Susan Verrett – Area 2 Co-Rep</w:t>
      </w:r>
    </w:p>
    <w:p w:rsidR="009E7990" w:rsidRDefault="009E7990" w:rsidP="009E7990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Karen Frederickson – Area 2 Co-Rep</w:t>
      </w:r>
    </w:p>
    <w:p w:rsidR="00DE0F0C" w:rsidRDefault="00DE0F0C" w:rsidP="00DE0F0C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Lynda Shaheen – Area 2 Co-Rep</w:t>
      </w:r>
    </w:p>
    <w:p w:rsidR="00DE0F0C" w:rsidRDefault="00DE0F0C" w:rsidP="00DE0F0C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Jessica Wiley – Area 3 Co-Rep</w:t>
      </w:r>
    </w:p>
    <w:p w:rsidR="009E7990" w:rsidRDefault="009E7990" w:rsidP="009E7990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Joanne </w:t>
      </w:r>
      <w:proofErr w:type="spellStart"/>
      <w:r>
        <w:rPr>
          <w:sz w:val="22"/>
          <w:szCs w:val="22"/>
        </w:rPr>
        <w:t>Michalec</w:t>
      </w:r>
      <w:proofErr w:type="spellEnd"/>
      <w:r>
        <w:rPr>
          <w:sz w:val="22"/>
          <w:szCs w:val="22"/>
        </w:rPr>
        <w:t xml:space="preserve"> – Area 4 Co-Rep</w:t>
      </w:r>
    </w:p>
    <w:p w:rsidR="00DE0F0C" w:rsidRDefault="00DE0F0C" w:rsidP="00DE0F0C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Beth Turnbull – Area 5 Co-Rep</w:t>
      </w:r>
    </w:p>
    <w:p w:rsidR="00DE0F0C" w:rsidRDefault="00DE0F0C" w:rsidP="00DE0F0C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Andrew Jansen -   Area 5 Co-Rep</w:t>
      </w:r>
      <w:r w:rsidRPr="00DE0F0C">
        <w:rPr>
          <w:sz w:val="22"/>
          <w:szCs w:val="22"/>
        </w:rPr>
        <w:t xml:space="preserve"> </w:t>
      </w:r>
    </w:p>
    <w:p w:rsidR="00DE0F0C" w:rsidRDefault="00DE0F0C" w:rsidP="00DE0F0C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Jay Peterson – Area 6 Co-Rep</w:t>
      </w:r>
    </w:p>
    <w:p w:rsidR="00DE0F0C" w:rsidRDefault="00DE0F0C" w:rsidP="00DE0F0C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Vida Ditter – Area 6 Co-Rep</w:t>
      </w:r>
    </w:p>
    <w:p w:rsidR="00DE0F0C" w:rsidRDefault="00DE0F0C" w:rsidP="00DE0F0C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Barry Schade – Area 6 Co-Rep</w:t>
      </w:r>
    </w:p>
    <w:p w:rsidR="00DE0F0C" w:rsidRDefault="002C002D" w:rsidP="00DE0F0C">
      <w:pPr>
        <w:overflowPunct/>
        <w:autoSpaceDE w:val="0"/>
        <w:autoSpaceDN w:val="0"/>
        <w:rPr>
          <w:sz w:val="22"/>
          <w:szCs w:val="22"/>
        </w:rPr>
        <w:sectPr w:rsidR="00DE0F0C" w:rsidSect="00DE0F0C">
          <w:type w:val="continuous"/>
          <w:pgSz w:w="12240" w:h="15840"/>
          <w:pgMar w:top="720" w:right="1440" w:bottom="734" w:left="1583" w:header="95" w:footer="109" w:gutter="0"/>
          <w:pgNumType w:start="1"/>
          <w:cols w:num="2" w:space="720"/>
          <w:noEndnote/>
        </w:sectPr>
      </w:pPr>
      <w:r>
        <w:rPr>
          <w:sz w:val="22"/>
          <w:szCs w:val="22"/>
        </w:rPr>
        <w:t>Steve Harvey – Area 7 Rep</w:t>
      </w:r>
    </w:p>
    <w:p w:rsidR="00DE0F0C" w:rsidRDefault="00DE0F0C" w:rsidP="00DE0F0C">
      <w:pPr>
        <w:overflowPunct/>
        <w:autoSpaceDE w:val="0"/>
        <w:autoSpaceDN w:val="0"/>
        <w:rPr>
          <w:sz w:val="22"/>
          <w:szCs w:val="22"/>
        </w:rPr>
      </w:pPr>
    </w:p>
    <w:p w:rsidR="00DE0F0C" w:rsidRDefault="00DE0F0C" w:rsidP="00DE0F0C">
      <w:pPr>
        <w:overflowPunct/>
        <w:autoSpaceDE w:val="0"/>
        <w:autoSpaceDN w:val="0"/>
        <w:rPr>
          <w:sz w:val="22"/>
          <w:szCs w:val="22"/>
        </w:rPr>
        <w:sectPr w:rsidR="00DE0F0C" w:rsidSect="009E7990">
          <w:type w:val="continuous"/>
          <w:pgSz w:w="12240" w:h="15840"/>
          <w:pgMar w:top="720" w:right="1440" w:bottom="734" w:left="1583" w:header="95" w:footer="109" w:gutter="0"/>
          <w:pgNumType w:start="1"/>
          <w:cols w:space="720"/>
          <w:noEndnote/>
        </w:sectPr>
      </w:pPr>
    </w:p>
    <w:p w:rsidR="00DE0F0C" w:rsidRDefault="00DE0F0C" w:rsidP="00A722E7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Guests</w:t>
      </w:r>
    </w:p>
    <w:p w:rsidR="00DE0F0C" w:rsidRDefault="00DE0F0C" w:rsidP="00A722E7">
      <w:pPr>
        <w:overflowPunct/>
        <w:autoSpaceDE w:val="0"/>
        <w:autoSpaceDN w:val="0"/>
        <w:rPr>
          <w:sz w:val="22"/>
          <w:szCs w:val="22"/>
        </w:rPr>
        <w:sectPr w:rsidR="00DE0F0C" w:rsidSect="00DE0F0C">
          <w:type w:val="continuous"/>
          <w:pgSz w:w="12240" w:h="15840"/>
          <w:pgMar w:top="720" w:right="1440" w:bottom="734" w:left="1583" w:header="95" w:footer="109" w:gutter="0"/>
          <w:pgNumType w:start="1"/>
          <w:cols w:space="720"/>
          <w:noEndnote/>
        </w:sectPr>
      </w:pPr>
    </w:p>
    <w:p w:rsidR="002C002D" w:rsidRPr="008C0BCA" w:rsidRDefault="00A722E7" w:rsidP="00A722E7">
      <w:pPr>
        <w:overflowPunct/>
        <w:autoSpaceDE w:val="0"/>
        <w:autoSpaceDN w:val="0"/>
        <w:rPr>
          <w:sz w:val="22"/>
          <w:szCs w:val="22"/>
        </w:rPr>
      </w:pPr>
      <w:r w:rsidRPr="008C0BCA">
        <w:rPr>
          <w:sz w:val="22"/>
          <w:szCs w:val="22"/>
        </w:rPr>
        <w:t>Stacey Christianson</w:t>
      </w:r>
    </w:p>
    <w:p w:rsidR="002C002D" w:rsidRPr="008C0BCA" w:rsidRDefault="007B582E" w:rsidP="007B582E">
      <w:pPr>
        <w:widowControl/>
        <w:overflowPunct/>
        <w:adjustRightInd/>
        <w:rPr>
          <w:kern w:val="0"/>
          <w:sz w:val="22"/>
          <w:szCs w:val="22"/>
        </w:rPr>
      </w:pPr>
      <w:proofErr w:type="spellStart"/>
      <w:r w:rsidRPr="007B582E">
        <w:rPr>
          <w:color w:val="000000"/>
          <w:kern w:val="0"/>
          <w:sz w:val="22"/>
          <w:szCs w:val="22"/>
        </w:rPr>
        <w:t>Laroyse</w:t>
      </w:r>
      <w:proofErr w:type="spellEnd"/>
      <w:r w:rsidRPr="007B582E">
        <w:rPr>
          <w:color w:val="000000"/>
          <w:kern w:val="0"/>
          <w:sz w:val="22"/>
          <w:szCs w:val="22"/>
        </w:rPr>
        <w:t xml:space="preserve"> Kranz</w:t>
      </w:r>
      <w:r w:rsidRPr="008C0BCA">
        <w:rPr>
          <w:color w:val="000000"/>
          <w:kern w:val="0"/>
          <w:sz w:val="22"/>
          <w:szCs w:val="22"/>
        </w:rPr>
        <w:t xml:space="preserve"> – Area 6</w:t>
      </w:r>
      <w:r w:rsidRPr="007B582E">
        <w:rPr>
          <w:color w:val="000000"/>
          <w:kern w:val="0"/>
          <w:sz w:val="22"/>
          <w:szCs w:val="22"/>
        </w:rPr>
        <w:br/>
        <w:t xml:space="preserve">Kathy </w:t>
      </w:r>
      <w:r w:rsidR="002C002D" w:rsidRPr="008C0BCA">
        <w:rPr>
          <w:sz w:val="22"/>
          <w:szCs w:val="22"/>
        </w:rPr>
        <w:t>Christianson – Area 6</w:t>
      </w:r>
    </w:p>
    <w:p w:rsidR="002C002D" w:rsidRPr="008C0BCA" w:rsidRDefault="002C002D" w:rsidP="00A722E7">
      <w:pPr>
        <w:overflowPunct/>
        <w:autoSpaceDE w:val="0"/>
        <w:autoSpaceDN w:val="0"/>
        <w:rPr>
          <w:sz w:val="22"/>
          <w:szCs w:val="22"/>
        </w:rPr>
      </w:pPr>
      <w:proofErr w:type="gramStart"/>
      <w:r w:rsidRPr="008C0BCA">
        <w:rPr>
          <w:sz w:val="22"/>
          <w:szCs w:val="22"/>
        </w:rPr>
        <w:t>Duffy  Area</w:t>
      </w:r>
      <w:proofErr w:type="gramEnd"/>
      <w:r w:rsidRPr="008C0BCA">
        <w:rPr>
          <w:sz w:val="22"/>
          <w:szCs w:val="22"/>
        </w:rPr>
        <w:t xml:space="preserve"> 6</w:t>
      </w:r>
    </w:p>
    <w:p w:rsidR="002C002D" w:rsidRDefault="00A722E7" w:rsidP="00A722E7">
      <w:pPr>
        <w:overflowPunct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Collen </w:t>
      </w:r>
      <w:proofErr w:type="spellStart"/>
      <w:r>
        <w:rPr>
          <w:sz w:val="22"/>
          <w:szCs w:val="22"/>
        </w:rPr>
        <w:t>Denan</w:t>
      </w:r>
      <w:proofErr w:type="spellEnd"/>
      <w:r>
        <w:rPr>
          <w:sz w:val="22"/>
          <w:szCs w:val="22"/>
        </w:rPr>
        <w:t xml:space="preserve"> – Area </w:t>
      </w:r>
      <w:r w:rsidR="002C002D">
        <w:rPr>
          <w:sz w:val="22"/>
          <w:szCs w:val="22"/>
        </w:rPr>
        <w:t>4</w:t>
      </w:r>
    </w:p>
    <w:p w:rsidR="002C002D" w:rsidRDefault="002C002D" w:rsidP="00A722E7">
      <w:pPr>
        <w:rPr>
          <w:sz w:val="22"/>
          <w:szCs w:val="22"/>
        </w:rPr>
      </w:pPr>
      <w:r>
        <w:rPr>
          <w:sz w:val="22"/>
          <w:szCs w:val="22"/>
        </w:rPr>
        <w:t>Lisa Goodman – Area 6, City Councilperson</w:t>
      </w:r>
    </w:p>
    <w:p w:rsidR="002C002D" w:rsidRDefault="009E7990" w:rsidP="002C002D">
      <w:pPr>
        <w:overflowPunct/>
        <w:autoSpaceDE w:val="0"/>
        <w:autoSpaceDN w:val="0"/>
        <w:rPr>
          <w:sz w:val="22"/>
          <w:szCs w:val="22"/>
        </w:rPr>
        <w:sectPr w:rsidR="002C002D" w:rsidSect="00DE0F0C">
          <w:type w:val="continuous"/>
          <w:pgSz w:w="12240" w:h="15840"/>
          <w:pgMar w:top="720" w:right="1440" w:bottom="734" w:left="1583" w:header="95" w:footer="109" w:gutter="0"/>
          <w:pgNumType w:start="1"/>
          <w:cols w:num="2" w:space="720"/>
          <w:noEndnote/>
        </w:sectPr>
      </w:pPr>
      <w:r>
        <w:rPr>
          <w:sz w:val="22"/>
          <w:szCs w:val="22"/>
        </w:rPr>
        <w:t xml:space="preserve">Jack Whitehurst – </w:t>
      </w:r>
      <w:r w:rsidR="005E59C6">
        <w:rPr>
          <w:sz w:val="22"/>
          <w:szCs w:val="22"/>
        </w:rPr>
        <w:t>Neighborhood Specialist, NC</w:t>
      </w:r>
      <w:r w:rsidR="002C002D">
        <w:rPr>
          <w:sz w:val="22"/>
          <w:szCs w:val="22"/>
        </w:rPr>
        <w:t xml:space="preserve">R Bob </w:t>
      </w:r>
      <w:proofErr w:type="spellStart"/>
      <w:r w:rsidR="002C002D">
        <w:rPr>
          <w:sz w:val="22"/>
          <w:szCs w:val="22"/>
        </w:rPr>
        <w:t>Friddle</w:t>
      </w:r>
      <w:proofErr w:type="spellEnd"/>
      <w:r w:rsidR="002C002D">
        <w:rPr>
          <w:sz w:val="22"/>
          <w:szCs w:val="22"/>
        </w:rPr>
        <w:t xml:space="preserve"> – City of Minneapolis Property</w:t>
      </w:r>
    </w:p>
    <w:p w:rsidR="002C002D" w:rsidRDefault="002C002D" w:rsidP="002C002D">
      <w:pPr>
        <w:rPr>
          <w:sz w:val="22"/>
          <w:szCs w:val="22"/>
        </w:rPr>
        <w:sectPr w:rsidR="002C002D" w:rsidSect="002C002D">
          <w:type w:val="continuous"/>
          <w:pgSz w:w="12240" w:h="15840"/>
          <w:pgMar w:top="720" w:right="1440" w:bottom="734" w:left="1583" w:header="95" w:footer="109" w:gutter="0"/>
          <w:pgNumType w:start="1"/>
          <w:cols w:space="720"/>
          <w:noEndnote/>
        </w:sectPr>
      </w:pPr>
    </w:p>
    <w:p w:rsidR="00A722E7" w:rsidRDefault="00A722E7" w:rsidP="009E7990">
      <w:pPr>
        <w:ind w:left="720" w:hanging="720"/>
        <w:rPr>
          <w:sz w:val="22"/>
          <w:szCs w:val="22"/>
        </w:rPr>
        <w:sectPr w:rsidR="00A722E7" w:rsidSect="009E7990">
          <w:type w:val="continuous"/>
          <w:pgSz w:w="12240" w:h="15840"/>
          <w:pgMar w:top="720" w:right="1440" w:bottom="734" w:left="1583" w:header="95" w:footer="109" w:gutter="0"/>
          <w:pgNumType w:start="1"/>
          <w:cols w:num="2" w:space="720"/>
          <w:noEndnote/>
        </w:sectPr>
      </w:pPr>
    </w:p>
    <w:p w:rsidR="009E7990" w:rsidRDefault="00A722E7" w:rsidP="009E799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A quorum was present.</w:t>
      </w:r>
    </w:p>
    <w:p w:rsidR="00A722E7" w:rsidRDefault="00A722E7" w:rsidP="009E7990">
      <w:pPr>
        <w:ind w:left="720" w:hanging="720"/>
        <w:rPr>
          <w:sz w:val="22"/>
          <w:szCs w:val="22"/>
        </w:rPr>
      </w:pPr>
    </w:p>
    <w:p w:rsidR="009E7990" w:rsidRDefault="009E7990" w:rsidP="009E799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Kevin Thomson </w:t>
      </w:r>
      <w:r w:rsidR="00A722E7">
        <w:rPr>
          <w:sz w:val="22"/>
          <w:szCs w:val="22"/>
        </w:rPr>
        <w:t>c</w:t>
      </w:r>
      <w:r>
        <w:rPr>
          <w:sz w:val="22"/>
          <w:szCs w:val="22"/>
        </w:rPr>
        <w:t>alled the meeting to Order.</w:t>
      </w:r>
    </w:p>
    <w:p w:rsidR="009E7990" w:rsidRDefault="009E7990" w:rsidP="009E7990">
      <w:pPr>
        <w:ind w:left="720" w:hanging="720"/>
        <w:rPr>
          <w:sz w:val="22"/>
          <w:szCs w:val="22"/>
        </w:rPr>
      </w:pPr>
    </w:p>
    <w:p w:rsidR="009E7990" w:rsidRDefault="00A722E7" w:rsidP="009E7990">
      <w:pPr>
        <w:rPr>
          <w:sz w:val="22"/>
          <w:szCs w:val="22"/>
        </w:rPr>
      </w:pPr>
      <w:r>
        <w:rPr>
          <w:sz w:val="22"/>
          <w:szCs w:val="22"/>
        </w:rPr>
        <w:t>First order of business was a</w:t>
      </w:r>
      <w:r w:rsidR="009E7990">
        <w:rPr>
          <w:sz w:val="22"/>
          <w:szCs w:val="22"/>
        </w:rPr>
        <w:t xml:space="preserve">pproval of today’s agenda.  </w:t>
      </w:r>
      <w:r w:rsidR="005E59C6">
        <w:rPr>
          <w:sz w:val="22"/>
          <w:szCs w:val="22"/>
        </w:rPr>
        <w:t>With no changes, the agenda was approved.</w:t>
      </w:r>
    </w:p>
    <w:p w:rsidR="005E59C6" w:rsidRDefault="005E59C6" w:rsidP="009E7990">
      <w:pPr>
        <w:rPr>
          <w:sz w:val="22"/>
          <w:szCs w:val="22"/>
        </w:rPr>
      </w:pPr>
    </w:p>
    <w:p w:rsidR="009E7990" w:rsidRDefault="005E59C6" w:rsidP="009E7990">
      <w:pPr>
        <w:rPr>
          <w:sz w:val="22"/>
          <w:szCs w:val="22"/>
        </w:rPr>
      </w:pPr>
      <w:r>
        <w:rPr>
          <w:sz w:val="22"/>
          <w:szCs w:val="22"/>
        </w:rPr>
        <w:t>Next was a</w:t>
      </w:r>
      <w:r w:rsidR="009E7990">
        <w:rPr>
          <w:sz w:val="22"/>
          <w:szCs w:val="22"/>
        </w:rPr>
        <w:t>pproval of minutes of last month’s meeting.</w:t>
      </w:r>
      <w:r>
        <w:rPr>
          <w:sz w:val="22"/>
          <w:szCs w:val="22"/>
        </w:rPr>
        <w:t xml:space="preserve">  With no changes, the minutes were approved.</w:t>
      </w:r>
    </w:p>
    <w:p w:rsidR="005E59C6" w:rsidRDefault="005E59C6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>
        <w:rPr>
          <w:sz w:val="22"/>
          <w:szCs w:val="22"/>
        </w:rPr>
        <w:t xml:space="preserve">City of Minneapolis: Councilmember Lisa Goodman’s Report 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7B582E" w:rsidP="009E7990">
      <w:pPr>
        <w:rPr>
          <w:sz w:val="22"/>
          <w:szCs w:val="22"/>
        </w:rPr>
      </w:pPr>
      <w:r>
        <w:rPr>
          <w:sz w:val="22"/>
          <w:szCs w:val="22"/>
        </w:rPr>
        <w:t>Two more L</w:t>
      </w:r>
      <w:r w:rsidR="009E7990">
        <w:rPr>
          <w:sz w:val="22"/>
          <w:szCs w:val="22"/>
        </w:rPr>
        <w:t>unch with Lisa</w:t>
      </w:r>
      <w:r>
        <w:rPr>
          <w:sz w:val="22"/>
          <w:szCs w:val="22"/>
        </w:rPr>
        <w:t xml:space="preserve"> events.  The next occurs</w:t>
      </w:r>
      <w:r w:rsidR="009E7990">
        <w:rPr>
          <w:sz w:val="22"/>
          <w:szCs w:val="22"/>
        </w:rPr>
        <w:t xml:space="preserve"> Sept 26, always the last Wednesday of the month, at University of St Thomas, focused </w:t>
      </w:r>
      <w:r>
        <w:rPr>
          <w:sz w:val="22"/>
          <w:szCs w:val="22"/>
        </w:rPr>
        <w:t>on how the average citizen</w:t>
      </w:r>
      <w:r w:rsidR="009E7990">
        <w:rPr>
          <w:sz w:val="22"/>
          <w:szCs w:val="22"/>
        </w:rPr>
        <w:t xml:space="preserve"> can assist with naturally occurring affordable housing.  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 w:rsidRPr="002E5DD3">
        <w:rPr>
          <w:sz w:val="22"/>
          <w:szCs w:val="22"/>
          <w:u w:val="single"/>
        </w:rPr>
        <w:t>Affordable housing</w:t>
      </w:r>
      <w:r>
        <w:rPr>
          <w:sz w:val="22"/>
          <w:szCs w:val="22"/>
        </w:rPr>
        <w:t xml:space="preserve"> is defined as 60% of metro wide median or less.  </w:t>
      </w:r>
      <w:r w:rsidRPr="002E5DD3">
        <w:rPr>
          <w:sz w:val="22"/>
          <w:szCs w:val="22"/>
          <w:u w:val="single"/>
        </w:rPr>
        <w:t>Naturally occurring</w:t>
      </w:r>
      <w:r>
        <w:rPr>
          <w:sz w:val="22"/>
          <w:szCs w:val="22"/>
        </w:rPr>
        <w:t xml:space="preserve"> is non-subsidized affordable houses.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>
        <w:rPr>
          <w:sz w:val="22"/>
          <w:szCs w:val="22"/>
        </w:rPr>
        <w:t>The October meeting may be a round table of developers, discussing changes in the Minneapolis market, development opportunities, etc.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>
        <w:rPr>
          <w:sz w:val="22"/>
          <w:szCs w:val="22"/>
        </w:rPr>
        <w:t>After receiving an inquiry, Lisa discussed the development occurring at the IMS Parking lot.  This will be another parking lot.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>
        <w:rPr>
          <w:sz w:val="22"/>
          <w:szCs w:val="22"/>
        </w:rPr>
        <w:t xml:space="preserve">Lisa presented a heat map of the changes in </w:t>
      </w:r>
      <w:r w:rsidR="00496E81">
        <w:rPr>
          <w:sz w:val="22"/>
          <w:szCs w:val="22"/>
        </w:rPr>
        <w:t>Ending Market Value (</w:t>
      </w:r>
      <w:r>
        <w:rPr>
          <w:sz w:val="22"/>
          <w:szCs w:val="22"/>
        </w:rPr>
        <w:t>EMV</w:t>
      </w:r>
      <w:r w:rsidR="00496E81">
        <w:rPr>
          <w:sz w:val="22"/>
          <w:szCs w:val="22"/>
        </w:rPr>
        <w:t>)</w:t>
      </w:r>
      <w:r>
        <w:rPr>
          <w:sz w:val="22"/>
          <w:szCs w:val="22"/>
        </w:rPr>
        <w:t xml:space="preserve"> across Minneapolis.  Bryn </w:t>
      </w:r>
      <w:r>
        <w:rPr>
          <w:sz w:val="22"/>
          <w:szCs w:val="22"/>
        </w:rPr>
        <w:lastRenderedPageBreak/>
        <w:t>Mawr showed an average of 8.4%.  Other areas showed variations between 4% and 16.4%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>
        <w:rPr>
          <w:sz w:val="22"/>
          <w:szCs w:val="22"/>
        </w:rPr>
        <w:t>Election judges are still needed. Early voting starts on September 21</w:t>
      </w:r>
      <w:r w:rsidRPr="00355AC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>
        <w:rPr>
          <w:sz w:val="22"/>
          <w:szCs w:val="22"/>
        </w:rPr>
        <w:t xml:space="preserve">Lisa mentioned a charter amendment coming through the process regarding small restaurants </w:t>
      </w:r>
      <w:r w:rsidR="00496E81">
        <w:rPr>
          <w:sz w:val="22"/>
          <w:szCs w:val="22"/>
        </w:rPr>
        <w:t xml:space="preserve">inability </w:t>
      </w:r>
      <w:r>
        <w:rPr>
          <w:sz w:val="22"/>
          <w:szCs w:val="22"/>
        </w:rPr>
        <w:t xml:space="preserve">to sell liquor. La Mesa is one of those who fall into this category.  A “Yes” vote on the charter amendment on the ballot will allow these restaurants to </w:t>
      </w:r>
      <w:r w:rsidR="00496E81">
        <w:rPr>
          <w:sz w:val="22"/>
          <w:szCs w:val="22"/>
        </w:rPr>
        <w:t>apply to sell liquor.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>
        <w:rPr>
          <w:sz w:val="22"/>
          <w:szCs w:val="22"/>
        </w:rPr>
        <w:t>Neighborhood Board Diversity Survey—Jack Whitehurst, Neighborhood Specialist, NCR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>
        <w:rPr>
          <w:sz w:val="22"/>
          <w:szCs w:val="22"/>
        </w:rPr>
        <w:t xml:space="preserve">Jack Whitehurst from the City of Minneapolis discussed Welcoming Week, </w:t>
      </w:r>
      <w:r w:rsidR="005E59C6">
        <w:rPr>
          <w:sz w:val="22"/>
          <w:szCs w:val="22"/>
        </w:rPr>
        <w:t>focused</w:t>
      </w:r>
      <w:r>
        <w:rPr>
          <w:sz w:val="22"/>
          <w:szCs w:val="22"/>
        </w:rPr>
        <w:t xml:space="preserve"> on welcoming and celebrating newer immigrants and refugees.  NRP and CPP funds are still available, and Bryn Mawr has not yet </w:t>
      </w:r>
      <w:proofErr w:type="gramStart"/>
      <w:r>
        <w:rPr>
          <w:sz w:val="22"/>
          <w:szCs w:val="22"/>
        </w:rPr>
        <w:t>submitted an application</w:t>
      </w:r>
      <w:proofErr w:type="gramEnd"/>
      <w:r>
        <w:rPr>
          <w:sz w:val="22"/>
          <w:szCs w:val="22"/>
        </w:rPr>
        <w:t xml:space="preserve"> for its funding.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</w:pPr>
      <w:r>
        <w:rPr>
          <w:sz w:val="22"/>
          <w:szCs w:val="22"/>
        </w:rPr>
        <w:t>Jack also provided a survey on neighborhood b</w:t>
      </w:r>
      <w:r w:rsidR="005E59C6">
        <w:rPr>
          <w:sz w:val="22"/>
          <w:szCs w:val="22"/>
        </w:rPr>
        <w:t xml:space="preserve">oards and community involvement, to be completed by individual at the meeting.  This survey is meant to gauge involvement from </w:t>
      </w:r>
      <w:r w:rsidR="00DE0F0C">
        <w:rPr>
          <w:sz w:val="22"/>
          <w:szCs w:val="22"/>
        </w:rPr>
        <w:t>Neighborhoods Associations.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5E59C6" w:rsidP="009E7990">
      <w:pPr>
        <w:rPr>
          <w:sz w:val="22"/>
          <w:szCs w:val="22"/>
        </w:rPr>
      </w:pPr>
      <w:r>
        <w:rPr>
          <w:sz w:val="22"/>
          <w:szCs w:val="22"/>
        </w:rPr>
        <w:t xml:space="preserve">We received an Impound Lot Redesign Update from </w:t>
      </w:r>
      <w:r w:rsidR="009E7990">
        <w:rPr>
          <w:sz w:val="22"/>
          <w:szCs w:val="22"/>
        </w:rPr>
        <w:t xml:space="preserve">Bob </w:t>
      </w:r>
      <w:proofErr w:type="spellStart"/>
      <w:r w:rsidR="009E7990">
        <w:rPr>
          <w:sz w:val="22"/>
          <w:szCs w:val="22"/>
        </w:rPr>
        <w:t>Friddle</w:t>
      </w:r>
      <w:proofErr w:type="spellEnd"/>
      <w:r w:rsidR="009E7990">
        <w:rPr>
          <w:sz w:val="22"/>
          <w:szCs w:val="22"/>
        </w:rPr>
        <w:t xml:space="preserve">, City of </w:t>
      </w:r>
      <w:proofErr w:type="spellStart"/>
      <w:r w:rsidR="009E7990">
        <w:rPr>
          <w:sz w:val="22"/>
          <w:szCs w:val="22"/>
        </w:rPr>
        <w:t>Mpls</w:t>
      </w:r>
      <w:proofErr w:type="spellEnd"/>
      <w:r>
        <w:rPr>
          <w:sz w:val="22"/>
          <w:szCs w:val="22"/>
        </w:rPr>
        <w:t>. This included a discussion of what the changes will be and some visual elements to understand what it will look like.</w:t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DE0F0C">
      <w:pPr>
        <w:rPr>
          <w:sz w:val="22"/>
          <w:szCs w:val="22"/>
        </w:rPr>
      </w:pPr>
      <w:r>
        <w:rPr>
          <w:sz w:val="22"/>
          <w:szCs w:val="22"/>
        </w:rPr>
        <w:t>Kevin Thompson gave a report on developments on 2800</w:t>
      </w:r>
      <w:r w:rsidR="005E59C6">
        <w:rPr>
          <w:sz w:val="22"/>
          <w:szCs w:val="22"/>
        </w:rPr>
        <w:t xml:space="preserve"> Wayzata Blvd</w:t>
      </w:r>
      <w:r>
        <w:rPr>
          <w:sz w:val="22"/>
          <w:szCs w:val="22"/>
        </w:rPr>
        <w:t>.  Kevin read verbatim</w:t>
      </w:r>
      <w:r w:rsidR="005E59C6">
        <w:rPr>
          <w:sz w:val="22"/>
          <w:szCs w:val="22"/>
        </w:rPr>
        <w:t xml:space="preserve"> and update from Steve </w:t>
      </w:r>
      <w:proofErr w:type="spellStart"/>
      <w:r w:rsidR="005E59C6">
        <w:rPr>
          <w:sz w:val="22"/>
          <w:szCs w:val="22"/>
        </w:rPr>
        <w:t>Minn</w:t>
      </w:r>
      <w:proofErr w:type="spellEnd"/>
      <w:r w:rsidR="005E59C6">
        <w:rPr>
          <w:sz w:val="22"/>
          <w:szCs w:val="22"/>
        </w:rPr>
        <w:t xml:space="preserve"> of Lupe Development</w:t>
      </w:r>
      <w:r>
        <w:rPr>
          <w:sz w:val="22"/>
          <w:szCs w:val="22"/>
        </w:rPr>
        <w:t>.  The transcript of that is included here.</w:t>
      </w:r>
    </w:p>
    <w:p w:rsidR="009E7990" w:rsidRDefault="009E7990" w:rsidP="00DE0F0C">
      <w:pPr>
        <w:rPr>
          <w:sz w:val="22"/>
          <w:szCs w:val="22"/>
        </w:rPr>
      </w:pPr>
    </w:p>
    <w:p w:rsidR="009E7990" w:rsidRDefault="009E7990" w:rsidP="00DE0F0C">
      <w:pPr>
        <w:rPr>
          <w:sz w:val="22"/>
          <w:szCs w:val="22"/>
        </w:rPr>
      </w:pPr>
      <w:r>
        <w:rPr>
          <w:sz w:val="22"/>
          <w:szCs w:val="22"/>
        </w:rPr>
        <w:t>JoEllyn Jolstad</w:t>
      </w:r>
      <w:r w:rsidR="005E59C6">
        <w:rPr>
          <w:sz w:val="22"/>
          <w:szCs w:val="22"/>
        </w:rPr>
        <w:t xml:space="preserve"> gave an update on the Bugle.  </w:t>
      </w:r>
      <w:r>
        <w:rPr>
          <w:sz w:val="22"/>
          <w:szCs w:val="22"/>
        </w:rPr>
        <w:t>The last bugle expanded to 12 pages, up from the usual 8, due mostly to new content.  Next month’s edition will includ</w:t>
      </w:r>
      <w:r w:rsidR="00DE0F0C">
        <w:rPr>
          <w:sz w:val="22"/>
          <w:szCs w:val="22"/>
        </w:rPr>
        <w:t xml:space="preserve">e an article from Joanne </w:t>
      </w:r>
      <w:proofErr w:type="spellStart"/>
      <w:r w:rsidR="00DE0F0C">
        <w:rPr>
          <w:sz w:val="22"/>
          <w:szCs w:val="22"/>
        </w:rPr>
        <w:t>Michale</w:t>
      </w:r>
      <w:r>
        <w:rPr>
          <w:sz w:val="22"/>
          <w:szCs w:val="22"/>
        </w:rPr>
        <w:t>c</w:t>
      </w:r>
      <w:proofErr w:type="spellEnd"/>
    </w:p>
    <w:p w:rsidR="009E7990" w:rsidRDefault="009E7990" w:rsidP="00DE0F0C">
      <w:pPr>
        <w:ind w:left="720"/>
        <w:rPr>
          <w:sz w:val="22"/>
          <w:szCs w:val="22"/>
        </w:rPr>
      </w:pPr>
    </w:p>
    <w:p w:rsidR="009E7990" w:rsidRDefault="009E7990" w:rsidP="00DE0F0C">
      <w:pPr>
        <w:rPr>
          <w:sz w:val="22"/>
          <w:szCs w:val="22"/>
        </w:rPr>
      </w:pPr>
      <w:r>
        <w:rPr>
          <w:sz w:val="22"/>
          <w:szCs w:val="22"/>
        </w:rPr>
        <w:t xml:space="preserve">Jay Peterson provided a report in lieu of Jeremy </w:t>
      </w:r>
      <w:proofErr w:type="spellStart"/>
      <w:r>
        <w:rPr>
          <w:sz w:val="22"/>
          <w:szCs w:val="22"/>
        </w:rPr>
        <w:t>Staffeld</w:t>
      </w:r>
      <w:proofErr w:type="spellEnd"/>
      <w:r w:rsidR="005E59C6">
        <w:rPr>
          <w:sz w:val="22"/>
          <w:szCs w:val="22"/>
        </w:rPr>
        <w:t xml:space="preserve"> for the Webmaster Report</w:t>
      </w:r>
      <w:r>
        <w:rPr>
          <w:sz w:val="22"/>
          <w:szCs w:val="22"/>
        </w:rPr>
        <w:t>.  There is a survey o</w:t>
      </w:r>
      <w:r w:rsidR="005E59C6">
        <w:rPr>
          <w:sz w:val="22"/>
          <w:szCs w:val="22"/>
        </w:rPr>
        <w:t xml:space="preserve">ut on how the </w:t>
      </w:r>
      <w:r w:rsidR="00DE0F0C">
        <w:rPr>
          <w:sz w:val="22"/>
          <w:szCs w:val="22"/>
        </w:rPr>
        <w:t>website</w:t>
      </w:r>
      <w:r w:rsidR="005E59C6">
        <w:rPr>
          <w:sz w:val="22"/>
          <w:szCs w:val="22"/>
        </w:rPr>
        <w:t xml:space="preserve"> can be more effective.  Takes just a few </w:t>
      </w:r>
      <w:r w:rsidR="00DE0F0C">
        <w:rPr>
          <w:sz w:val="22"/>
          <w:szCs w:val="22"/>
        </w:rPr>
        <w:t>minutes and</w:t>
      </w:r>
      <w:r w:rsidR="005E59C6">
        <w:rPr>
          <w:sz w:val="22"/>
          <w:szCs w:val="22"/>
        </w:rPr>
        <w:t xml:space="preserve"> is open to anyone.</w:t>
      </w:r>
    </w:p>
    <w:p w:rsidR="009E7990" w:rsidRDefault="009E7990" w:rsidP="00DE0F0C">
      <w:pPr>
        <w:ind w:left="720"/>
        <w:rPr>
          <w:sz w:val="22"/>
          <w:szCs w:val="22"/>
        </w:rPr>
      </w:pPr>
    </w:p>
    <w:p w:rsidR="009E7990" w:rsidRDefault="005E59C6" w:rsidP="00DE0F0C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Kevin Thompson gave an update on the </w:t>
      </w:r>
      <w:r w:rsidR="009E7990" w:rsidRPr="007F5BED">
        <w:rPr>
          <w:bCs/>
          <w:sz w:val="22"/>
          <w:szCs w:val="22"/>
        </w:rPr>
        <w:t>Neighborhood Communications and Funding Coordinator</w:t>
      </w:r>
      <w:r w:rsidR="009E7990">
        <w:rPr>
          <w:bCs/>
          <w:sz w:val="22"/>
          <w:szCs w:val="22"/>
        </w:rPr>
        <w:t xml:space="preserve"> and Events Coordinator Positions</w:t>
      </w:r>
      <w:r>
        <w:rPr>
          <w:sz w:val="22"/>
          <w:szCs w:val="22"/>
        </w:rPr>
        <w:t xml:space="preserve">. The Executive Committee has asked </w:t>
      </w:r>
      <w:r w:rsidR="009E7990">
        <w:rPr>
          <w:sz w:val="22"/>
          <w:szCs w:val="22"/>
        </w:rPr>
        <w:t xml:space="preserve">Lynda Shaheen </w:t>
      </w:r>
      <w:r>
        <w:rPr>
          <w:sz w:val="22"/>
          <w:szCs w:val="22"/>
        </w:rPr>
        <w:t>to be the Neighborhood Communications and Funding Coordinator.</w:t>
      </w:r>
    </w:p>
    <w:p w:rsidR="009E7990" w:rsidRDefault="009E7990" w:rsidP="00DE0F0C">
      <w:pPr>
        <w:ind w:left="720"/>
        <w:rPr>
          <w:sz w:val="22"/>
          <w:szCs w:val="22"/>
        </w:rPr>
      </w:pPr>
    </w:p>
    <w:p w:rsidR="005E59C6" w:rsidRDefault="005E59C6" w:rsidP="00DE0F0C">
      <w:pPr>
        <w:rPr>
          <w:sz w:val="22"/>
          <w:szCs w:val="22"/>
        </w:rPr>
      </w:pPr>
      <w:r>
        <w:rPr>
          <w:sz w:val="22"/>
          <w:szCs w:val="22"/>
        </w:rPr>
        <w:t xml:space="preserve">The Executive Committee would like to offer Kristen </w:t>
      </w:r>
      <w:proofErr w:type="spellStart"/>
      <w:r>
        <w:rPr>
          <w:sz w:val="22"/>
          <w:szCs w:val="22"/>
        </w:rPr>
        <w:t>Hano</w:t>
      </w:r>
      <w:r w:rsidR="007B582E">
        <w:rPr>
          <w:sz w:val="22"/>
          <w:szCs w:val="22"/>
        </w:rPr>
        <w:t>u</w:t>
      </w:r>
      <w:r>
        <w:rPr>
          <w:sz w:val="22"/>
          <w:szCs w:val="22"/>
        </w:rPr>
        <w:t>sek</w:t>
      </w:r>
      <w:proofErr w:type="spellEnd"/>
      <w:r>
        <w:rPr>
          <w:sz w:val="22"/>
          <w:szCs w:val="22"/>
        </w:rPr>
        <w:t xml:space="preserve"> the</w:t>
      </w:r>
      <w:r w:rsidR="009E7990">
        <w:rPr>
          <w:sz w:val="22"/>
          <w:szCs w:val="22"/>
        </w:rPr>
        <w:t xml:space="preserve"> Event Planner</w:t>
      </w:r>
      <w:r>
        <w:rPr>
          <w:sz w:val="22"/>
          <w:szCs w:val="22"/>
        </w:rPr>
        <w:t xml:space="preserve"> position.</w:t>
      </w:r>
    </w:p>
    <w:p w:rsidR="009E7990" w:rsidRDefault="009E7990" w:rsidP="00DE0F0C">
      <w:pPr>
        <w:ind w:left="720"/>
        <w:rPr>
          <w:sz w:val="22"/>
          <w:szCs w:val="22"/>
        </w:rPr>
      </w:pPr>
    </w:p>
    <w:p w:rsidR="009E7990" w:rsidRDefault="009E7990" w:rsidP="00DE0F0C">
      <w:pPr>
        <w:rPr>
          <w:sz w:val="22"/>
          <w:szCs w:val="22"/>
        </w:rPr>
      </w:pPr>
      <w:r>
        <w:rPr>
          <w:sz w:val="22"/>
          <w:szCs w:val="22"/>
        </w:rPr>
        <w:t xml:space="preserve">Vida Ditter moved to increase the budget to $6,000 per year for each position.  Seconded. Jay Peterson requested to review the contracts prior to the signature.  Patty Wycoff has stated a willingness to assist in </w:t>
      </w:r>
      <w:r w:rsidR="005E59C6">
        <w:rPr>
          <w:sz w:val="22"/>
          <w:szCs w:val="22"/>
        </w:rPr>
        <w:t>transition and</w:t>
      </w:r>
      <w:r>
        <w:rPr>
          <w:sz w:val="22"/>
          <w:szCs w:val="22"/>
        </w:rPr>
        <w:t xml:space="preserve"> will </w:t>
      </w:r>
      <w:r w:rsidR="00DE0F0C">
        <w:rPr>
          <w:sz w:val="22"/>
          <w:szCs w:val="22"/>
        </w:rPr>
        <w:t>assist</w:t>
      </w:r>
      <w:r>
        <w:rPr>
          <w:sz w:val="22"/>
          <w:szCs w:val="22"/>
        </w:rPr>
        <w:t xml:space="preserve"> through the end of the month.  Motion carried.</w:t>
      </w:r>
    </w:p>
    <w:p w:rsidR="009E7990" w:rsidRDefault="009E7990" w:rsidP="00DE0F0C">
      <w:pPr>
        <w:ind w:left="720"/>
        <w:rPr>
          <w:sz w:val="22"/>
          <w:szCs w:val="22"/>
        </w:rPr>
      </w:pPr>
    </w:p>
    <w:p w:rsidR="00DE0F0C" w:rsidRDefault="009E7990" w:rsidP="00DE0F0C">
      <w:pPr>
        <w:rPr>
          <w:sz w:val="22"/>
          <w:szCs w:val="22"/>
        </w:rPr>
      </w:pPr>
      <w:r>
        <w:rPr>
          <w:sz w:val="22"/>
          <w:szCs w:val="22"/>
        </w:rPr>
        <w:t>Jay Peterson moved to pay Patty at a rate of $20</w:t>
      </w:r>
      <w:r w:rsidR="005E59C6">
        <w:rPr>
          <w:sz w:val="22"/>
          <w:szCs w:val="22"/>
        </w:rPr>
        <w:t xml:space="preserve"> for her time during the transition</w:t>
      </w:r>
      <w:r>
        <w:rPr>
          <w:sz w:val="22"/>
          <w:szCs w:val="22"/>
        </w:rPr>
        <w:t xml:space="preserve">. Seconded.  Motion carried. </w:t>
      </w:r>
    </w:p>
    <w:p w:rsidR="00DE0F0C" w:rsidRDefault="00DE0F0C" w:rsidP="00DE0F0C">
      <w:pPr>
        <w:rPr>
          <w:sz w:val="22"/>
          <w:szCs w:val="22"/>
        </w:rPr>
      </w:pPr>
    </w:p>
    <w:p w:rsidR="009E7990" w:rsidRPr="00DE0F0C" w:rsidRDefault="00DE0F0C" w:rsidP="00DE0F0C">
      <w:pPr>
        <w:rPr>
          <w:sz w:val="22"/>
          <w:szCs w:val="22"/>
        </w:rPr>
      </w:pPr>
      <w:r w:rsidRPr="00DE0F0C">
        <w:rPr>
          <w:sz w:val="22"/>
          <w:szCs w:val="22"/>
        </w:rPr>
        <w:t xml:space="preserve">Lynda Shaheen gave an update for the Schools Committee. </w:t>
      </w:r>
      <w:r w:rsidR="009E7990" w:rsidRPr="00DE0F0C">
        <w:rPr>
          <w:sz w:val="22"/>
          <w:szCs w:val="22"/>
        </w:rPr>
        <w:t xml:space="preserve">There is a fund raiser at </w:t>
      </w:r>
      <w:proofErr w:type="spellStart"/>
      <w:r w:rsidR="009E7990" w:rsidRPr="00DE0F0C">
        <w:rPr>
          <w:sz w:val="22"/>
          <w:szCs w:val="22"/>
        </w:rPr>
        <w:t>Utepils</w:t>
      </w:r>
      <w:proofErr w:type="spellEnd"/>
      <w:r w:rsidR="009E7990" w:rsidRPr="00DE0F0C">
        <w:rPr>
          <w:sz w:val="22"/>
          <w:szCs w:val="22"/>
        </w:rPr>
        <w:t xml:space="preserve"> on The School Committee is meeting tomorrow at Bryn Mawr </w:t>
      </w:r>
      <w:r w:rsidRPr="00DE0F0C">
        <w:rPr>
          <w:sz w:val="22"/>
          <w:szCs w:val="22"/>
        </w:rPr>
        <w:t>Elementary</w:t>
      </w:r>
      <w:r w:rsidR="009E7990" w:rsidRPr="00DE0F0C">
        <w:rPr>
          <w:sz w:val="22"/>
          <w:szCs w:val="22"/>
        </w:rPr>
        <w:t>.</w:t>
      </w:r>
      <w:r>
        <w:rPr>
          <w:sz w:val="22"/>
          <w:szCs w:val="22"/>
        </w:rPr>
        <w:t xml:space="preserve"> There are </w:t>
      </w:r>
      <w:r w:rsidR="00760F0D">
        <w:rPr>
          <w:sz w:val="22"/>
          <w:szCs w:val="22"/>
        </w:rPr>
        <w:t>t</w:t>
      </w:r>
      <w:r w:rsidR="009E7990" w:rsidRPr="00DE0F0C">
        <w:rPr>
          <w:sz w:val="22"/>
          <w:szCs w:val="22"/>
        </w:rPr>
        <w:t>wo volunteer opportunities are starting up. Reading buddies reading with 8</w:t>
      </w:r>
      <w:r w:rsidR="009E7990" w:rsidRPr="00DE0F0C">
        <w:rPr>
          <w:sz w:val="22"/>
          <w:szCs w:val="22"/>
          <w:vertAlign w:val="superscript"/>
        </w:rPr>
        <w:t>th</w:t>
      </w:r>
      <w:r w:rsidR="009E7990" w:rsidRPr="00DE0F0C">
        <w:rPr>
          <w:sz w:val="22"/>
          <w:szCs w:val="22"/>
        </w:rPr>
        <w:t xml:space="preserve"> grade students.  30 </w:t>
      </w:r>
      <w:r w:rsidRPr="00DE0F0C">
        <w:rPr>
          <w:sz w:val="22"/>
          <w:szCs w:val="22"/>
        </w:rPr>
        <w:t>minutes</w:t>
      </w:r>
      <w:r w:rsidR="009E7990" w:rsidRPr="00DE0F0C">
        <w:rPr>
          <w:sz w:val="22"/>
          <w:szCs w:val="22"/>
        </w:rPr>
        <w:t xml:space="preserve"> a week.</w:t>
      </w:r>
    </w:p>
    <w:p w:rsidR="00DE0F0C" w:rsidRDefault="00DE0F0C" w:rsidP="00DE0F0C">
      <w:pPr>
        <w:tabs>
          <w:tab w:val="left" w:pos="720"/>
        </w:tabs>
        <w:rPr>
          <w:sz w:val="22"/>
          <w:szCs w:val="22"/>
        </w:rPr>
      </w:pPr>
    </w:p>
    <w:p w:rsidR="00760F0D" w:rsidRDefault="009E7990" w:rsidP="00DE0F0C">
      <w:pPr>
        <w:tabs>
          <w:tab w:val="left" w:pos="720"/>
        </w:tabs>
        <w:rPr>
          <w:sz w:val="22"/>
          <w:szCs w:val="22"/>
        </w:rPr>
      </w:pPr>
      <w:r w:rsidRPr="00DE0F0C">
        <w:rPr>
          <w:sz w:val="22"/>
          <w:szCs w:val="22"/>
        </w:rPr>
        <w:t>Sheridan S</w:t>
      </w:r>
      <w:r w:rsidR="00DE0F0C">
        <w:rPr>
          <w:sz w:val="22"/>
          <w:szCs w:val="22"/>
        </w:rPr>
        <w:t>tory. This occurs Friday and</w:t>
      </w:r>
      <w:r w:rsidRPr="00DE0F0C">
        <w:rPr>
          <w:sz w:val="22"/>
          <w:szCs w:val="22"/>
        </w:rPr>
        <w:t xml:space="preserve"> takes about an hour.</w:t>
      </w:r>
      <w:r w:rsidR="00DE0F0C">
        <w:rPr>
          <w:sz w:val="22"/>
          <w:szCs w:val="22"/>
        </w:rPr>
        <w:t xml:space="preserve"> These are volunteers who distribute </w:t>
      </w:r>
      <w:r w:rsidR="00760F0D">
        <w:rPr>
          <w:sz w:val="22"/>
          <w:szCs w:val="22"/>
        </w:rPr>
        <w:t xml:space="preserve">bags of </w:t>
      </w:r>
      <w:r w:rsidR="00DE0F0C">
        <w:rPr>
          <w:sz w:val="22"/>
          <w:szCs w:val="22"/>
        </w:rPr>
        <w:t>food for children on Friday afternoon to help make sure they have sufficient food to eat over the weekend.</w:t>
      </w:r>
    </w:p>
    <w:p w:rsidR="00760F0D" w:rsidRDefault="00760F0D" w:rsidP="00DE0F0C">
      <w:pPr>
        <w:tabs>
          <w:tab w:val="left" w:pos="720"/>
        </w:tabs>
        <w:rPr>
          <w:sz w:val="22"/>
          <w:szCs w:val="22"/>
        </w:rPr>
      </w:pPr>
    </w:p>
    <w:p w:rsidR="009E7990" w:rsidRDefault="00DE0F0C" w:rsidP="00760F0D">
      <w:pPr>
        <w:tabs>
          <w:tab w:val="left" w:pos="720"/>
        </w:tabs>
        <w:rPr>
          <w:sz w:val="22"/>
          <w:szCs w:val="22"/>
        </w:rPr>
      </w:pPr>
      <w:r w:rsidRPr="00DE0F0C">
        <w:rPr>
          <w:sz w:val="22"/>
          <w:szCs w:val="22"/>
        </w:rPr>
        <w:t xml:space="preserve">Jessica Wiley gave an update on </w:t>
      </w:r>
      <w:r w:rsidR="009E7990" w:rsidRPr="00DE0F0C">
        <w:rPr>
          <w:sz w:val="22"/>
          <w:szCs w:val="22"/>
        </w:rPr>
        <w:t>Community Projects</w:t>
      </w:r>
      <w:r w:rsidR="00760F0D">
        <w:rPr>
          <w:sz w:val="22"/>
          <w:szCs w:val="22"/>
        </w:rPr>
        <w:t xml:space="preserve">. </w:t>
      </w:r>
      <w:r w:rsidR="009E7990">
        <w:rPr>
          <w:sz w:val="22"/>
          <w:szCs w:val="22"/>
        </w:rPr>
        <w:t xml:space="preserve">We will begin </w:t>
      </w:r>
      <w:r w:rsidR="00760F0D">
        <w:rPr>
          <w:sz w:val="22"/>
          <w:szCs w:val="22"/>
        </w:rPr>
        <w:t xml:space="preserve">to solicit ideas for next year’s </w:t>
      </w:r>
      <w:r w:rsidR="009E7990">
        <w:rPr>
          <w:sz w:val="22"/>
          <w:szCs w:val="22"/>
        </w:rPr>
        <w:t xml:space="preserve">projects </w:t>
      </w:r>
      <w:r w:rsidR="002C002D">
        <w:rPr>
          <w:sz w:val="22"/>
          <w:szCs w:val="22"/>
        </w:rPr>
        <w:t>this fall and expects to present the selections to the Board in January</w:t>
      </w:r>
      <w:r w:rsidR="009E7990">
        <w:rPr>
          <w:sz w:val="22"/>
          <w:szCs w:val="22"/>
        </w:rPr>
        <w:t>.</w:t>
      </w:r>
      <w:r w:rsidR="00760F0D">
        <w:rPr>
          <w:sz w:val="22"/>
          <w:szCs w:val="22"/>
        </w:rPr>
        <w:t xml:space="preserve">  The </w:t>
      </w:r>
      <w:r w:rsidR="009E7990">
        <w:rPr>
          <w:sz w:val="22"/>
          <w:szCs w:val="22"/>
        </w:rPr>
        <w:t>Mosaic is complete</w:t>
      </w:r>
      <w:r w:rsidR="00760F0D">
        <w:rPr>
          <w:sz w:val="22"/>
          <w:szCs w:val="22"/>
        </w:rPr>
        <w:t xml:space="preserve"> and looks fantastic. The p</w:t>
      </w:r>
      <w:r w:rsidR="009E7990">
        <w:rPr>
          <w:sz w:val="22"/>
          <w:szCs w:val="22"/>
        </w:rPr>
        <w:t xml:space="preserve">ainting of the railing </w:t>
      </w:r>
      <w:r w:rsidR="004064ED">
        <w:rPr>
          <w:sz w:val="22"/>
          <w:szCs w:val="22"/>
        </w:rPr>
        <w:t>on the bridge over the railroad tracks is being planned.</w:t>
      </w:r>
      <w:bookmarkStart w:id="0" w:name="_GoBack"/>
      <w:bookmarkEnd w:id="0"/>
    </w:p>
    <w:p w:rsidR="009E7990" w:rsidRPr="008D6D96" w:rsidRDefault="009E7990" w:rsidP="009E7990">
      <w:pPr>
        <w:tabs>
          <w:tab w:val="left" w:pos="720"/>
        </w:tabs>
        <w:ind w:left="1440"/>
        <w:rPr>
          <w:sz w:val="22"/>
          <w:szCs w:val="22"/>
        </w:rPr>
      </w:pPr>
    </w:p>
    <w:p w:rsidR="009E7990" w:rsidRPr="00760F0D" w:rsidRDefault="00760F0D" w:rsidP="00760F0D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The next </w:t>
      </w:r>
      <w:r w:rsidR="009E7990" w:rsidRPr="00760F0D">
        <w:rPr>
          <w:sz w:val="22"/>
          <w:szCs w:val="22"/>
        </w:rPr>
        <w:t>E</w:t>
      </w:r>
      <w:r>
        <w:rPr>
          <w:sz w:val="22"/>
          <w:szCs w:val="22"/>
        </w:rPr>
        <w:t xml:space="preserve">vent is the Sip and Stroll on October </w:t>
      </w:r>
      <w:r w:rsidR="009E7990" w:rsidRPr="00760F0D">
        <w:rPr>
          <w:sz w:val="22"/>
          <w:szCs w:val="22"/>
        </w:rPr>
        <w:t>11</w:t>
      </w:r>
      <w:r w:rsidR="009E7990" w:rsidRPr="00760F0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9E7990" w:rsidRPr="00DE5AA1" w:rsidRDefault="009E7990" w:rsidP="009E7990">
      <w:pPr>
        <w:pStyle w:val="ListParagraph"/>
        <w:rPr>
          <w:sz w:val="22"/>
          <w:szCs w:val="22"/>
        </w:rPr>
      </w:pPr>
    </w:p>
    <w:p w:rsidR="009E7990" w:rsidRPr="009B1747" w:rsidRDefault="009E7990" w:rsidP="009E7990">
      <w:pPr>
        <w:tabs>
          <w:tab w:val="left" w:pos="720"/>
        </w:tabs>
        <w:rPr>
          <w:sz w:val="22"/>
          <w:szCs w:val="22"/>
        </w:rPr>
      </w:pPr>
      <w:r w:rsidRPr="009B1747">
        <w:rPr>
          <w:sz w:val="22"/>
          <w:szCs w:val="22"/>
        </w:rPr>
        <w:t xml:space="preserve">Finance Committee has met twice, focusing on the </w:t>
      </w:r>
      <w:r w:rsidR="00760F0D" w:rsidRPr="009B1747">
        <w:rPr>
          <w:sz w:val="22"/>
          <w:szCs w:val="22"/>
        </w:rPr>
        <w:t>long-term</w:t>
      </w:r>
      <w:r w:rsidRPr="009B1747">
        <w:rPr>
          <w:sz w:val="22"/>
          <w:szCs w:val="22"/>
        </w:rPr>
        <w:t xml:space="preserve"> funding for BMNA. Contingency planning for what would happen if CPP funding ends.  There are sufficient funds in reserve to carry through 3 to 5 years.</w:t>
      </w:r>
    </w:p>
    <w:p w:rsidR="009E7990" w:rsidRDefault="009E7990" w:rsidP="009E7990">
      <w:pPr>
        <w:pStyle w:val="ListParagraph"/>
        <w:tabs>
          <w:tab w:val="left" w:pos="720"/>
        </w:tabs>
        <w:ind w:left="1440"/>
        <w:rPr>
          <w:sz w:val="22"/>
          <w:szCs w:val="22"/>
        </w:rPr>
      </w:pPr>
    </w:p>
    <w:p w:rsidR="009E7990" w:rsidRPr="00DE5AA1" w:rsidRDefault="009E7990" w:rsidP="009E799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JD gave a brief update on the Gateway Art temporary committee.  Through communication with </w:t>
      </w:r>
      <w:proofErr w:type="spellStart"/>
      <w:r>
        <w:rPr>
          <w:sz w:val="22"/>
          <w:szCs w:val="22"/>
        </w:rPr>
        <w:t>MnDot</w:t>
      </w:r>
      <w:proofErr w:type="spellEnd"/>
      <w:r>
        <w:rPr>
          <w:sz w:val="22"/>
          <w:szCs w:val="22"/>
        </w:rPr>
        <w:t xml:space="preserve"> there is funding available to assist with neighborhood beautification. </w:t>
      </w:r>
    </w:p>
    <w:p w:rsidR="009E7990" w:rsidRDefault="009E7990" w:rsidP="009E7990">
      <w:pPr>
        <w:tabs>
          <w:tab w:val="left" w:pos="720"/>
        </w:tabs>
        <w:rPr>
          <w:sz w:val="22"/>
          <w:szCs w:val="22"/>
        </w:rPr>
      </w:pPr>
    </w:p>
    <w:p w:rsidR="009E7990" w:rsidRPr="009B1747" w:rsidRDefault="00760F0D" w:rsidP="009E799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Vida Ditter gave an update on the </w:t>
      </w:r>
      <w:r w:rsidR="009E7990" w:rsidRPr="009B1747">
        <w:rPr>
          <w:sz w:val="22"/>
          <w:szCs w:val="22"/>
        </w:rPr>
        <w:t>ROC/Basset Creek Valley</w:t>
      </w:r>
      <w:r>
        <w:rPr>
          <w:sz w:val="22"/>
          <w:szCs w:val="22"/>
        </w:rPr>
        <w:t xml:space="preserve">. </w:t>
      </w:r>
      <w:r w:rsidR="009E7990" w:rsidRPr="009B1747">
        <w:rPr>
          <w:sz w:val="22"/>
          <w:szCs w:val="22"/>
        </w:rPr>
        <w:t>ROC meets Tuesday, Ned Abdul and EXL permit for a School in the EXL building.  Supposed to be retail, with living, and living wage jobs.  17</w:t>
      </w:r>
      <w:r w:rsidR="009E7990" w:rsidRPr="009B1747">
        <w:rPr>
          <w:sz w:val="22"/>
          <w:szCs w:val="22"/>
          <w:vertAlign w:val="superscript"/>
        </w:rPr>
        <w:t>th</w:t>
      </w:r>
      <w:r w:rsidR="009E7990" w:rsidRPr="009B1747">
        <w:rPr>
          <w:sz w:val="22"/>
          <w:szCs w:val="22"/>
        </w:rPr>
        <w:t xml:space="preserve"> at 4:00 in the council room, City Hall.</w:t>
      </w:r>
    </w:p>
    <w:p w:rsidR="009E7990" w:rsidRDefault="009E7990" w:rsidP="009E7990">
      <w:pPr>
        <w:pStyle w:val="ListParagraph"/>
        <w:tabs>
          <w:tab w:val="left" w:pos="720"/>
        </w:tabs>
        <w:ind w:left="1800"/>
        <w:rPr>
          <w:sz w:val="22"/>
          <w:szCs w:val="22"/>
        </w:rPr>
      </w:pPr>
    </w:p>
    <w:p w:rsidR="009E7990" w:rsidRPr="009B1747" w:rsidRDefault="009E7990" w:rsidP="009E7990">
      <w:pPr>
        <w:tabs>
          <w:tab w:val="left" w:pos="720"/>
        </w:tabs>
        <w:rPr>
          <w:sz w:val="22"/>
          <w:szCs w:val="22"/>
        </w:rPr>
      </w:pPr>
      <w:r w:rsidRPr="009B1747">
        <w:rPr>
          <w:sz w:val="22"/>
          <w:szCs w:val="22"/>
        </w:rPr>
        <w:t xml:space="preserve">Kevin Thompson moved that BMNA </w:t>
      </w:r>
      <w:r w:rsidR="002C002D">
        <w:rPr>
          <w:sz w:val="22"/>
          <w:szCs w:val="22"/>
        </w:rPr>
        <w:t>oppose the conditional use permit</w:t>
      </w:r>
      <w:r w:rsidRPr="009B1747">
        <w:rPr>
          <w:sz w:val="22"/>
          <w:szCs w:val="22"/>
        </w:rPr>
        <w:t xml:space="preserve"> </w:t>
      </w:r>
      <w:r w:rsidR="002C002D">
        <w:rPr>
          <w:sz w:val="22"/>
          <w:szCs w:val="22"/>
        </w:rPr>
        <w:t xml:space="preserve">for </w:t>
      </w:r>
      <w:r w:rsidRPr="009B1747">
        <w:rPr>
          <w:sz w:val="22"/>
          <w:szCs w:val="22"/>
        </w:rPr>
        <w:t>the Charter School</w:t>
      </w:r>
      <w:r w:rsidR="00760F0D">
        <w:rPr>
          <w:sz w:val="22"/>
          <w:szCs w:val="22"/>
        </w:rPr>
        <w:t xml:space="preserve"> in the EXL location</w:t>
      </w:r>
      <w:r w:rsidRPr="009B1747">
        <w:rPr>
          <w:sz w:val="22"/>
          <w:szCs w:val="22"/>
        </w:rPr>
        <w:t xml:space="preserve"> as it does</w:t>
      </w:r>
      <w:r w:rsidR="00760F0D">
        <w:rPr>
          <w:sz w:val="22"/>
          <w:szCs w:val="22"/>
        </w:rPr>
        <w:t xml:space="preserve"> not confo</w:t>
      </w:r>
      <w:r w:rsidRPr="009B1747">
        <w:rPr>
          <w:sz w:val="22"/>
          <w:szCs w:val="22"/>
        </w:rPr>
        <w:t xml:space="preserve">rm to the expectations and considerations listed in the Basset Creek Valley </w:t>
      </w:r>
      <w:r w:rsidR="002C002D">
        <w:rPr>
          <w:sz w:val="22"/>
          <w:szCs w:val="22"/>
        </w:rPr>
        <w:t xml:space="preserve">Master </w:t>
      </w:r>
      <w:r w:rsidRPr="009B1747">
        <w:rPr>
          <w:sz w:val="22"/>
          <w:szCs w:val="22"/>
        </w:rPr>
        <w:t>Plan</w:t>
      </w:r>
      <w:r w:rsidR="002C002D">
        <w:rPr>
          <w:sz w:val="22"/>
          <w:szCs w:val="22"/>
        </w:rPr>
        <w:t xml:space="preserve"> as adopted by City of Minneapolis</w:t>
      </w:r>
      <w:r w:rsidRPr="009B1747">
        <w:rPr>
          <w:sz w:val="22"/>
          <w:szCs w:val="22"/>
        </w:rPr>
        <w:t>.  Seconded.  Motion carried.</w:t>
      </w:r>
    </w:p>
    <w:p w:rsidR="009E7990" w:rsidRDefault="009E7990" w:rsidP="009E7990">
      <w:pPr>
        <w:pStyle w:val="ListParagraph"/>
        <w:tabs>
          <w:tab w:val="left" w:pos="720"/>
        </w:tabs>
        <w:ind w:left="1800"/>
        <w:rPr>
          <w:sz w:val="22"/>
          <w:szCs w:val="22"/>
        </w:rPr>
      </w:pPr>
    </w:p>
    <w:p w:rsidR="009E7990" w:rsidRPr="009B1747" w:rsidRDefault="002C002D" w:rsidP="009E799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Vita continued with her update.  </w:t>
      </w:r>
      <w:r w:rsidR="009E7990" w:rsidRPr="009B1747">
        <w:rPr>
          <w:sz w:val="22"/>
          <w:szCs w:val="22"/>
        </w:rPr>
        <w:t>Heritage park now has a new paid director. Heritage Park now speaks for the section that includes IMS</w:t>
      </w:r>
      <w:r>
        <w:rPr>
          <w:sz w:val="22"/>
          <w:szCs w:val="22"/>
        </w:rPr>
        <w:t>, called Heritage Sumner Glenwood.  Dave Calling, who has worked closely with ROC is moving away.  His assistance has been appreciated.</w:t>
      </w:r>
    </w:p>
    <w:p w:rsidR="009E7990" w:rsidRDefault="009E7990" w:rsidP="009E7990">
      <w:pPr>
        <w:tabs>
          <w:tab w:val="left" w:pos="720"/>
        </w:tabs>
        <w:rPr>
          <w:sz w:val="22"/>
          <w:szCs w:val="22"/>
        </w:rPr>
      </w:pPr>
    </w:p>
    <w:p w:rsidR="009E7990" w:rsidRDefault="009E7990" w:rsidP="009E799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Nothing further, meeting was adjourned at 8:11.</w:t>
      </w:r>
    </w:p>
    <w:p w:rsidR="009E7990" w:rsidRDefault="009E7990" w:rsidP="009E7990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E7990" w:rsidRDefault="009E7990" w:rsidP="009E7990">
      <w:pPr>
        <w:rPr>
          <w:sz w:val="22"/>
          <w:szCs w:val="22"/>
        </w:rPr>
      </w:pPr>
    </w:p>
    <w:p w:rsidR="009E7990" w:rsidRDefault="009E7990" w:rsidP="009E7990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NEXT BOARD MEETING: </w:t>
      </w:r>
      <w:r w:rsidR="007B582E">
        <w:rPr>
          <w:b/>
          <w:bCs/>
          <w:sz w:val="22"/>
          <w:szCs w:val="22"/>
        </w:rPr>
        <w:tab/>
        <w:t>Wednesday, October 11</w:t>
      </w:r>
      <w:r>
        <w:rPr>
          <w:b/>
          <w:bCs/>
          <w:sz w:val="22"/>
          <w:szCs w:val="22"/>
        </w:rPr>
        <w:t xml:space="preserve">, 2018     </w:t>
      </w:r>
    </w:p>
    <w:p w:rsidR="009E7990" w:rsidRDefault="009E7990" w:rsidP="009E7990">
      <w:pPr>
        <w:ind w:left="2160" w:firstLine="720"/>
        <w:rPr>
          <w:b/>
          <w:bCs/>
          <w:sz w:val="22"/>
          <w:szCs w:val="22"/>
        </w:rPr>
      </w:pPr>
      <w:r w:rsidRPr="4ED02921">
        <w:rPr>
          <w:b/>
          <w:bCs/>
          <w:sz w:val="22"/>
          <w:szCs w:val="22"/>
        </w:rPr>
        <w:t>Bryn Mawr</w:t>
      </w:r>
      <w:r>
        <w:rPr>
          <w:b/>
          <w:bCs/>
          <w:sz w:val="22"/>
          <w:szCs w:val="22"/>
        </w:rPr>
        <w:t xml:space="preserve"> Elementary School, Cafeteria</w:t>
      </w:r>
    </w:p>
    <w:p w:rsidR="009E7990" w:rsidRDefault="009E7990" w:rsidP="009E7990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:rsidR="009E7990" w:rsidRDefault="009E7990" w:rsidP="009E7990">
      <w:pPr>
        <w:tabs>
          <w:tab w:val="left" w:pos="720"/>
        </w:tabs>
        <w:ind w:left="2880" w:hanging="2880"/>
        <w:rPr>
          <w:bCs/>
          <w:sz w:val="22"/>
          <w:szCs w:val="22"/>
        </w:rPr>
      </w:pPr>
      <w:r w:rsidRPr="001D356B">
        <w:rPr>
          <w:bCs/>
          <w:sz w:val="22"/>
          <w:szCs w:val="22"/>
        </w:rPr>
        <w:t>UPCOMING EVENTS:</w:t>
      </w:r>
      <w:r>
        <w:rPr>
          <w:bCs/>
          <w:sz w:val="22"/>
          <w:szCs w:val="22"/>
        </w:rPr>
        <w:t xml:space="preserve">  Sip and Stroll, October</w:t>
      </w:r>
    </w:p>
    <w:p w:rsidR="009E7990" w:rsidRDefault="009E7990" w:rsidP="009E7990">
      <w:pPr>
        <w:tabs>
          <w:tab w:val="left" w:pos="720"/>
        </w:tabs>
        <w:ind w:left="2880" w:hanging="2880"/>
        <w:rPr>
          <w:bCs/>
          <w:sz w:val="22"/>
          <w:szCs w:val="22"/>
        </w:rPr>
      </w:pPr>
    </w:p>
    <w:p w:rsidR="009E7990" w:rsidRDefault="009E7990" w:rsidP="009E7990">
      <w:pPr>
        <w:rPr>
          <w:sz w:val="22"/>
          <w:szCs w:val="22"/>
        </w:rPr>
        <w:sectPr w:rsidR="009E7990" w:rsidSect="009E7990">
          <w:type w:val="continuous"/>
          <w:pgSz w:w="12240" w:h="15840"/>
          <w:pgMar w:top="720" w:right="1440" w:bottom="734" w:left="1583" w:header="95" w:footer="109" w:gutter="0"/>
          <w:pgNumType w:start="1"/>
          <w:cols w:space="720"/>
          <w:noEndnote/>
        </w:sectPr>
      </w:pPr>
    </w:p>
    <w:p w:rsidR="009E7990" w:rsidRDefault="009E7990" w:rsidP="009E7990">
      <w:pPr>
        <w:tabs>
          <w:tab w:val="left" w:pos="720"/>
        </w:tabs>
        <w:ind w:left="2880" w:hanging="2880"/>
        <w:sectPr w:rsidR="009E7990" w:rsidSect="009E7990">
          <w:headerReference w:type="default" r:id="rId8"/>
          <w:footerReference w:type="default" r:id="rId9"/>
          <w:pgSz w:w="12240" w:h="15840"/>
          <w:pgMar w:top="720" w:right="1440" w:bottom="734" w:left="1583" w:header="95" w:footer="109" w:gutter="0"/>
          <w:pgNumType w:start="1"/>
          <w:cols w:space="720"/>
          <w:noEndnote/>
        </w:sectPr>
      </w:pPr>
    </w:p>
    <w:p w:rsidR="009E7990" w:rsidRDefault="009E7990">
      <w:pPr>
        <w:rPr>
          <w:sz w:val="22"/>
          <w:szCs w:val="22"/>
        </w:rPr>
      </w:pPr>
    </w:p>
    <w:p w:rsidR="009E7990" w:rsidRDefault="009E7990">
      <w:pPr>
        <w:rPr>
          <w:sz w:val="22"/>
          <w:szCs w:val="22"/>
        </w:rPr>
      </w:pPr>
    </w:p>
    <w:sectPr w:rsidR="009E7990" w:rsidSect="009E7990">
      <w:headerReference w:type="default" r:id="rId10"/>
      <w:footerReference w:type="default" r:id="rId11"/>
      <w:type w:val="continuous"/>
      <w:pgSz w:w="12240" w:h="15840"/>
      <w:pgMar w:top="720" w:right="1440" w:bottom="734" w:left="1583" w:header="95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E10" w:rsidRDefault="00C91E10" w:rsidP="00B01C12">
      <w:r>
        <w:separator/>
      </w:r>
    </w:p>
  </w:endnote>
  <w:endnote w:type="continuationSeparator" w:id="0">
    <w:p w:rsidR="00C91E10" w:rsidRDefault="00C91E10" w:rsidP="00B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990" w:rsidRDefault="009E7990">
    <w:pPr>
      <w:tabs>
        <w:tab w:val="center" w:pos="4607"/>
        <w:tab w:val="right" w:pos="9215"/>
      </w:tabs>
      <w:rPr>
        <w:kern w:val="0"/>
      </w:rPr>
    </w:pPr>
  </w:p>
  <w:p w:rsidR="009E7990" w:rsidRDefault="009E7990">
    <w:pPr>
      <w:tabs>
        <w:tab w:val="center" w:pos="4607"/>
        <w:tab w:val="right" w:pos="9215"/>
      </w:tabs>
      <w:rPr>
        <w:kern w:val="0"/>
      </w:rPr>
    </w:pPr>
  </w:p>
  <w:p w:rsidR="009E7990" w:rsidRDefault="009E7990">
    <w:pPr>
      <w:tabs>
        <w:tab w:val="center" w:pos="4607"/>
        <w:tab w:val="right" w:pos="9215"/>
      </w:tabs>
      <w:rPr>
        <w:kern w:val="0"/>
      </w:rPr>
    </w:pPr>
  </w:p>
  <w:p w:rsidR="009E7990" w:rsidRDefault="009E7990">
    <w:pPr>
      <w:tabs>
        <w:tab w:val="center" w:pos="4607"/>
        <w:tab w:val="right" w:pos="9215"/>
      </w:tabs>
      <w:rPr>
        <w:kern w:val="0"/>
      </w:rPr>
    </w:pPr>
  </w:p>
  <w:p w:rsidR="009E7990" w:rsidRDefault="009E7990">
    <w:pPr>
      <w:tabs>
        <w:tab w:val="center" w:pos="4607"/>
        <w:tab w:val="right" w:pos="9215"/>
      </w:tabs>
      <w:rPr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E10" w:rsidRDefault="00C91E10" w:rsidP="00B01C12">
      <w:r>
        <w:separator/>
      </w:r>
    </w:p>
  </w:footnote>
  <w:footnote w:type="continuationSeparator" w:id="0">
    <w:p w:rsidR="00C91E10" w:rsidRDefault="00C91E10" w:rsidP="00B0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990" w:rsidRDefault="009E7990">
    <w:pPr>
      <w:tabs>
        <w:tab w:val="center" w:pos="4607"/>
        <w:tab w:val="right" w:pos="9215"/>
      </w:tabs>
      <w:rPr>
        <w:kern w:val="0"/>
      </w:rPr>
    </w:pPr>
  </w:p>
  <w:p w:rsidR="009E7990" w:rsidRDefault="009E7990">
    <w:pPr>
      <w:tabs>
        <w:tab w:val="center" w:pos="4607"/>
        <w:tab w:val="right" w:pos="9215"/>
      </w:tabs>
      <w:rPr>
        <w:kern w:val="0"/>
      </w:rPr>
    </w:pPr>
  </w:p>
  <w:p w:rsidR="009E7990" w:rsidRDefault="009E7990">
    <w:pPr>
      <w:tabs>
        <w:tab w:val="center" w:pos="4607"/>
        <w:tab w:val="right" w:pos="9215"/>
      </w:tabs>
      <w:rPr>
        <w:kern w:val="0"/>
      </w:rPr>
    </w:pPr>
  </w:p>
  <w:p w:rsidR="009E7990" w:rsidRDefault="009E7990">
    <w:pPr>
      <w:tabs>
        <w:tab w:val="center" w:pos="4607"/>
        <w:tab w:val="right" w:pos="9215"/>
      </w:tabs>
      <w:rPr>
        <w:kern w:val="0"/>
      </w:rPr>
    </w:pPr>
  </w:p>
  <w:p w:rsidR="009E7990" w:rsidRDefault="009E7990">
    <w:pPr>
      <w:tabs>
        <w:tab w:val="center" w:pos="4607"/>
        <w:tab w:val="right" w:pos="9215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  <w:p w:rsidR="00B01C12" w:rsidRDefault="00B01C12">
    <w:pPr>
      <w:tabs>
        <w:tab w:val="center" w:pos="4607"/>
        <w:tab w:val="right" w:pos="921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9F8"/>
    <w:multiLevelType w:val="hybridMultilevel"/>
    <w:tmpl w:val="5D90F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54CE2"/>
    <w:multiLevelType w:val="hybridMultilevel"/>
    <w:tmpl w:val="819CB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0E0798"/>
    <w:multiLevelType w:val="hybridMultilevel"/>
    <w:tmpl w:val="E1DE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5473"/>
    <w:multiLevelType w:val="multilevel"/>
    <w:tmpl w:val="23F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005FF"/>
    <w:multiLevelType w:val="hybridMultilevel"/>
    <w:tmpl w:val="881C0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59E"/>
    <w:multiLevelType w:val="hybridMultilevel"/>
    <w:tmpl w:val="C8922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EFF7597"/>
    <w:multiLevelType w:val="hybridMultilevel"/>
    <w:tmpl w:val="DB16753E"/>
    <w:lvl w:ilvl="0" w:tplc="276A5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F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E1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4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B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C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BEB"/>
    <w:multiLevelType w:val="hybridMultilevel"/>
    <w:tmpl w:val="CD1A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F4AFA"/>
    <w:multiLevelType w:val="hybridMultilevel"/>
    <w:tmpl w:val="5524B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4364F4"/>
    <w:multiLevelType w:val="hybridMultilevel"/>
    <w:tmpl w:val="5DD0531C"/>
    <w:lvl w:ilvl="0" w:tplc="C6B47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60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408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C6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47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8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2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08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17FD"/>
    <w:multiLevelType w:val="hybridMultilevel"/>
    <w:tmpl w:val="F34AE68E"/>
    <w:lvl w:ilvl="0" w:tplc="855ED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0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B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A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3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6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9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0F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4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F5E46"/>
    <w:multiLevelType w:val="hybridMultilevel"/>
    <w:tmpl w:val="E3C0C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F2C17"/>
    <w:multiLevelType w:val="hybridMultilevel"/>
    <w:tmpl w:val="48AECF50"/>
    <w:lvl w:ilvl="0" w:tplc="D0726552">
      <w:start w:val="1"/>
      <w:numFmt w:val="decimal"/>
      <w:lvlText w:val="%1."/>
      <w:lvlJc w:val="left"/>
      <w:pPr>
        <w:ind w:left="720" w:hanging="360"/>
      </w:pPr>
    </w:lvl>
    <w:lvl w:ilvl="1" w:tplc="533A3538">
      <w:start w:val="1"/>
      <w:numFmt w:val="decimal"/>
      <w:lvlText w:val="%2."/>
      <w:lvlJc w:val="left"/>
      <w:pPr>
        <w:ind w:left="1440" w:hanging="360"/>
      </w:pPr>
    </w:lvl>
    <w:lvl w:ilvl="2" w:tplc="309ADA76">
      <w:start w:val="1"/>
      <w:numFmt w:val="lowerRoman"/>
      <w:lvlText w:val="%3."/>
      <w:lvlJc w:val="right"/>
      <w:pPr>
        <w:ind w:left="2160" w:hanging="180"/>
      </w:pPr>
    </w:lvl>
    <w:lvl w:ilvl="3" w:tplc="831C4DF2">
      <w:start w:val="1"/>
      <w:numFmt w:val="decimal"/>
      <w:lvlText w:val="%4."/>
      <w:lvlJc w:val="left"/>
      <w:pPr>
        <w:ind w:left="2880" w:hanging="360"/>
      </w:pPr>
    </w:lvl>
    <w:lvl w:ilvl="4" w:tplc="D240733A">
      <w:start w:val="1"/>
      <w:numFmt w:val="lowerLetter"/>
      <w:lvlText w:val="%5."/>
      <w:lvlJc w:val="left"/>
      <w:pPr>
        <w:ind w:left="3600" w:hanging="360"/>
      </w:pPr>
    </w:lvl>
    <w:lvl w:ilvl="5" w:tplc="EAA0BC26">
      <w:start w:val="1"/>
      <w:numFmt w:val="lowerRoman"/>
      <w:lvlText w:val="%6."/>
      <w:lvlJc w:val="right"/>
      <w:pPr>
        <w:ind w:left="4320" w:hanging="180"/>
      </w:pPr>
    </w:lvl>
    <w:lvl w:ilvl="6" w:tplc="B136ED08">
      <w:start w:val="1"/>
      <w:numFmt w:val="decimal"/>
      <w:lvlText w:val="%7."/>
      <w:lvlJc w:val="left"/>
      <w:pPr>
        <w:ind w:left="5040" w:hanging="360"/>
      </w:pPr>
    </w:lvl>
    <w:lvl w:ilvl="7" w:tplc="D06E861C">
      <w:start w:val="1"/>
      <w:numFmt w:val="lowerLetter"/>
      <w:lvlText w:val="%8."/>
      <w:lvlJc w:val="left"/>
      <w:pPr>
        <w:ind w:left="5760" w:hanging="360"/>
      </w:pPr>
    </w:lvl>
    <w:lvl w:ilvl="8" w:tplc="52FCEF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22286"/>
    <w:multiLevelType w:val="hybridMultilevel"/>
    <w:tmpl w:val="AE36E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A3EA2"/>
    <w:multiLevelType w:val="hybridMultilevel"/>
    <w:tmpl w:val="0EB6E0AA"/>
    <w:lvl w:ilvl="0" w:tplc="839C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04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0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63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7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7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E2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B73E4"/>
    <w:multiLevelType w:val="hybridMultilevel"/>
    <w:tmpl w:val="9B0C9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87E53"/>
    <w:multiLevelType w:val="hybridMultilevel"/>
    <w:tmpl w:val="0DCCCB18"/>
    <w:lvl w:ilvl="0" w:tplc="D45A19A4">
      <w:start w:val="1"/>
      <w:numFmt w:val="decimal"/>
      <w:lvlText w:val="%1."/>
      <w:lvlJc w:val="left"/>
      <w:pPr>
        <w:ind w:left="720" w:hanging="360"/>
      </w:pPr>
    </w:lvl>
    <w:lvl w:ilvl="1" w:tplc="1692537E">
      <w:start w:val="1"/>
      <w:numFmt w:val="decimal"/>
      <w:lvlText w:val="%2."/>
      <w:lvlJc w:val="left"/>
      <w:pPr>
        <w:ind w:left="1440" w:hanging="360"/>
      </w:pPr>
    </w:lvl>
    <w:lvl w:ilvl="2" w:tplc="7D602B44">
      <w:start w:val="1"/>
      <w:numFmt w:val="lowerRoman"/>
      <w:lvlText w:val="%3."/>
      <w:lvlJc w:val="right"/>
      <w:pPr>
        <w:ind w:left="2160" w:hanging="180"/>
      </w:pPr>
    </w:lvl>
    <w:lvl w:ilvl="3" w:tplc="46BE44C4">
      <w:start w:val="1"/>
      <w:numFmt w:val="decimal"/>
      <w:lvlText w:val="%4."/>
      <w:lvlJc w:val="left"/>
      <w:pPr>
        <w:ind w:left="2880" w:hanging="360"/>
      </w:pPr>
    </w:lvl>
    <w:lvl w:ilvl="4" w:tplc="9F74A602">
      <w:start w:val="1"/>
      <w:numFmt w:val="lowerLetter"/>
      <w:lvlText w:val="%5."/>
      <w:lvlJc w:val="left"/>
      <w:pPr>
        <w:ind w:left="3600" w:hanging="360"/>
      </w:pPr>
    </w:lvl>
    <w:lvl w:ilvl="5" w:tplc="1DF82A94">
      <w:start w:val="1"/>
      <w:numFmt w:val="lowerRoman"/>
      <w:lvlText w:val="%6."/>
      <w:lvlJc w:val="right"/>
      <w:pPr>
        <w:ind w:left="4320" w:hanging="180"/>
      </w:pPr>
    </w:lvl>
    <w:lvl w:ilvl="6" w:tplc="F59621F6">
      <w:start w:val="1"/>
      <w:numFmt w:val="decimal"/>
      <w:lvlText w:val="%7."/>
      <w:lvlJc w:val="left"/>
      <w:pPr>
        <w:ind w:left="5040" w:hanging="360"/>
      </w:pPr>
    </w:lvl>
    <w:lvl w:ilvl="7" w:tplc="1C460E18">
      <w:start w:val="1"/>
      <w:numFmt w:val="lowerLetter"/>
      <w:lvlText w:val="%8."/>
      <w:lvlJc w:val="left"/>
      <w:pPr>
        <w:ind w:left="5760" w:hanging="360"/>
      </w:pPr>
    </w:lvl>
    <w:lvl w:ilvl="8" w:tplc="FEA0E7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5DC5"/>
    <w:multiLevelType w:val="hybridMultilevel"/>
    <w:tmpl w:val="3A00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C8A0962"/>
    <w:multiLevelType w:val="hybridMultilevel"/>
    <w:tmpl w:val="6DB4EECC"/>
    <w:lvl w:ilvl="0" w:tplc="A8B24D86">
      <w:start w:val="1"/>
      <w:numFmt w:val="decimal"/>
      <w:lvlText w:val="%1."/>
      <w:lvlJc w:val="left"/>
      <w:pPr>
        <w:ind w:left="720" w:hanging="360"/>
      </w:pPr>
    </w:lvl>
    <w:lvl w:ilvl="1" w:tplc="8318BCA4">
      <w:start w:val="1"/>
      <w:numFmt w:val="lowerLetter"/>
      <w:lvlText w:val="%2."/>
      <w:lvlJc w:val="left"/>
      <w:pPr>
        <w:ind w:left="1440" w:hanging="360"/>
      </w:pPr>
    </w:lvl>
    <w:lvl w:ilvl="2" w:tplc="67AA56E4">
      <w:start w:val="1"/>
      <w:numFmt w:val="lowerRoman"/>
      <w:lvlText w:val="%3."/>
      <w:lvlJc w:val="right"/>
      <w:pPr>
        <w:ind w:left="2160" w:hanging="180"/>
      </w:pPr>
    </w:lvl>
    <w:lvl w:ilvl="3" w:tplc="021668EA">
      <w:start w:val="1"/>
      <w:numFmt w:val="decimal"/>
      <w:lvlText w:val="%4."/>
      <w:lvlJc w:val="left"/>
      <w:pPr>
        <w:ind w:left="2880" w:hanging="360"/>
      </w:pPr>
    </w:lvl>
    <w:lvl w:ilvl="4" w:tplc="40BE38DC">
      <w:start w:val="1"/>
      <w:numFmt w:val="lowerLetter"/>
      <w:lvlText w:val="%5."/>
      <w:lvlJc w:val="left"/>
      <w:pPr>
        <w:ind w:left="3600" w:hanging="360"/>
      </w:pPr>
    </w:lvl>
    <w:lvl w:ilvl="5" w:tplc="C93489F6">
      <w:start w:val="1"/>
      <w:numFmt w:val="lowerRoman"/>
      <w:lvlText w:val="%6."/>
      <w:lvlJc w:val="right"/>
      <w:pPr>
        <w:ind w:left="4320" w:hanging="180"/>
      </w:pPr>
    </w:lvl>
    <w:lvl w:ilvl="6" w:tplc="11D8F146">
      <w:start w:val="1"/>
      <w:numFmt w:val="decimal"/>
      <w:lvlText w:val="%7."/>
      <w:lvlJc w:val="left"/>
      <w:pPr>
        <w:ind w:left="5040" w:hanging="360"/>
      </w:pPr>
    </w:lvl>
    <w:lvl w:ilvl="7" w:tplc="B0286B8A">
      <w:start w:val="1"/>
      <w:numFmt w:val="lowerLetter"/>
      <w:lvlText w:val="%8."/>
      <w:lvlJc w:val="left"/>
      <w:pPr>
        <w:ind w:left="5760" w:hanging="360"/>
      </w:pPr>
    </w:lvl>
    <w:lvl w:ilvl="8" w:tplc="2C760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6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7"/>
  </w:num>
  <w:num w:numId="15">
    <w:abstractNumId w:val="4"/>
  </w:num>
  <w:num w:numId="16">
    <w:abstractNumId w:val="0"/>
  </w:num>
  <w:num w:numId="17">
    <w:abstractNumId w:val="1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01C12"/>
    <w:rsid w:val="0000660A"/>
    <w:rsid w:val="00006E22"/>
    <w:rsid w:val="00014399"/>
    <w:rsid w:val="00015321"/>
    <w:rsid w:val="00033094"/>
    <w:rsid w:val="000377D2"/>
    <w:rsid w:val="00037CDF"/>
    <w:rsid w:val="00043B04"/>
    <w:rsid w:val="00051AE7"/>
    <w:rsid w:val="000753BE"/>
    <w:rsid w:val="0008081B"/>
    <w:rsid w:val="0009104D"/>
    <w:rsid w:val="0009755D"/>
    <w:rsid w:val="000B619A"/>
    <w:rsid w:val="000C5DAF"/>
    <w:rsid w:val="000D131A"/>
    <w:rsid w:val="000D49C7"/>
    <w:rsid w:val="000E72DD"/>
    <w:rsid w:val="0011389B"/>
    <w:rsid w:val="0012055C"/>
    <w:rsid w:val="001272C5"/>
    <w:rsid w:val="00135241"/>
    <w:rsid w:val="00141544"/>
    <w:rsid w:val="001617C8"/>
    <w:rsid w:val="001639C4"/>
    <w:rsid w:val="001721F2"/>
    <w:rsid w:val="0017488F"/>
    <w:rsid w:val="00177A6A"/>
    <w:rsid w:val="00181559"/>
    <w:rsid w:val="00192776"/>
    <w:rsid w:val="00193614"/>
    <w:rsid w:val="001C0FC5"/>
    <w:rsid w:val="001C664E"/>
    <w:rsid w:val="001D356B"/>
    <w:rsid w:val="001E3950"/>
    <w:rsid w:val="001E55ED"/>
    <w:rsid w:val="001E615E"/>
    <w:rsid w:val="001F7AB3"/>
    <w:rsid w:val="002007A8"/>
    <w:rsid w:val="00201217"/>
    <w:rsid w:val="00204AA5"/>
    <w:rsid w:val="00210A65"/>
    <w:rsid w:val="00224052"/>
    <w:rsid w:val="00226331"/>
    <w:rsid w:val="00242557"/>
    <w:rsid w:val="002455B0"/>
    <w:rsid w:val="00247E3C"/>
    <w:rsid w:val="00255290"/>
    <w:rsid w:val="00266040"/>
    <w:rsid w:val="00280041"/>
    <w:rsid w:val="00297902"/>
    <w:rsid w:val="002A2DA7"/>
    <w:rsid w:val="002B71F4"/>
    <w:rsid w:val="002C002D"/>
    <w:rsid w:val="002C7B8E"/>
    <w:rsid w:val="002E5DD3"/>
    <w:rsid w:val="00323E73"/>
    <w:rsid w:val="003300C9"/>
    <w:rsid w:val="00331F06"/>
    <w:rsid w:val="003460C0"/>
    <w:rsid w:val="0035071D"/>
    <w:rsid w:val="003509C0"/>
    <w:rsid w:val="00355AC9"/>
    <w:rsid w:val="00355BDA"/>
    <w:rsid w:val="00355D5F"/>
    <w:rsid w:val="003563A1"/>
    <w:rsid w:val="00380125"/>
    <w:rsid w:val="00382B08"/>
    <w:rsid w:val="003A2E25"/>
    <w:rsid w:val="003A4A2E"/>
    <w:rsid w:val="003C5BB1"/>
    <w:rsid w:val="003D7AB5"/>
    <w:rsid w:val="003F22AC"/>
    <w:rsid w:val="0040260E"/>
    <w:rsid w:val="004064ED"/>
    <w:rsid w:val="00412470"/>
    <w:rsid w:val="00424776"/>
    <w:rsid w:val="00431EEC"/>
    <w:rsid w:val="00437C42"/>
    <w:rsid w:val="00450CD6"/>
    <w:rsid w:val="0045783D"/>
    <w:rsid w:val="00460D2C"/>
    <w:rsid w:val="00477CD4"/>
    <w:rsid w:val="0048119E"/>
    <w:rsid w:val="004818DF"/>
    <w:rsid w:val="00482E6C"/>
    <w:rsid w:val="0048516F"/>
    <w:rsid w:val="00496E81"/>
    <w:rsid w:val="0049705B"/>
    <w:rsid w:val="004976CA"/>
    <w:rsid w:val="004A010A"/>
    <w:rsid w:val="004B1939"/>
    <w:rsid w:val="004B458F"/>
    <w:rsid w:val="004E2083"/>
    <w:rsid w:val="004E3586"/>
    <w:rsid w:val="004E3588"/>
    <w:rsid w:val="004F3CD0"/>
    <w:rsid w:val="004F5808"/>
    <w:rsid w:val="00502A68"/>
    <w:rsid w:val="00507B3C"/>
    <w:rsid w:val="00510B57"/>
    <w:rsid w:val="00511924"/>
    <w:rsid w:val="00511D4F"/>
    <w:rsid w:val="00536B21"/>
    <w:rsid w:val="00544A1C"/>
    <w:rsid w:val="00545A7D"/>
    <w:rsid w:val="005605D7"/>
    <w:rsid w:val="00561D72"/>
    <w:rsid w:val="00563D91"/>
    <w:rsid w:val="0056548A"/>
    <w:rsid w:val="00567144"/>
    <w:rsid w:val="00570BAE"/>
    <w:rsid w:val="00582819"/>
    <w:rsid w:val="00591947"/>
    <w:rsid w:val="0059539C"/>
    <w:rsid w:val="005974DC"/>
    <w:rsid w:val="005A3BC2"/>
    <w:rsid w:val="005A5C04"/>
    <w:rsid w:val="005B11C4"/>
    <w:rsid w:val="005B25F2"/>
    <w:rsid w:val="005B2D71"/>
    <w:rsid w:val="005C2214"/>
    <w:rsid w:val="005C59F8"/>
    <w:rsid w:val="005E59C6"/>
    <w:rsid w:val="005F2DAD"/>
    <w:rsid w:val="00604C06"/>
    <w:rsid w:val="00612774"/>
    <w:rsid w:val="006139EB"/>
    <w:rsid w:val="00622F40"/>
    <w:rsid w:val="006254D5"/>
    <w:rsid w:val="00636FDD"/>
    <w:rsid w:val="00653FC8"/>
    <w:rsid w:val="00664ABE"/>
    <w:rsid w:val="0067206D"/>
    <w:rsid w:val="00683EC8"/>
    <w:rsid w:val="00690477"/>
    <w:rsid w:val="00696E8E"/>
    <w:rsid w:val="006B33DD"/>
    <w:rsid w:val="006C774B"/>
    <w:rsid w:val="006E39FE"/>
    <w:rsid w:val="006E59CA"/>
    <w:rsid w:val="0071540D"/>
    <w:rsid w:val="007249A9"/>
    <w:rsid w:val="0073703D"/>
    <w:rsid w:val="00740E96"/>
    <w:rsid w:val="007477B5"/>
    <w:rsid w:val="00760F0D"/>
    <w:rsid w:val="0076143C"/>
    <w:rsid w:val="007666AA"/>
    <w:rsid w:val="0077323F"/>
    <w:rsid w:val="007747C3"/>
    <w:rsid w:val="0078301C"/>
    <w:rsid w:val="00786A88"/>
    <w:rsid w:val="007A0E31"/>
    <w:rsid w:val="007A420F"/>
    <w:rsid w:val="007B1275"/>
    <w:rsid w:val="007B582E"/>
    <w:rsid w:val="007D0390"/>
    <w:rsid w:val="007D51F6"/>
    <w:rsid w:val="007E0825"/>
    <w:rsid w:val="007E6D3C"/>
    <w:rsid w:val="007F5BED"/>
    <w:rsid w:val="0081497C"/>
    <w:rsid w:val="00835D99"/>
    <w:rsid w:val="008559E2"/>
    <w:rsid w:val="00863FCC"/>
    <w:rsid w:val="0087115F"/>
    <w:rsid w:val="008A011D"/>
    <w:rsid w:val="008A3A4D"/>
    <w:rsid w:val="008A7B05"/>
    <w:rsid w:val="008C0BCA"/>
    <w:rsid w:val="008D6D96"/>
    <w:rsid w:val="008D7196"/>
    <w:rsid w:val="008E65F8"/>
    <w:rsid w:val="008F1387"/>
    <w:rsid w:val="00903B9D"/>
    <w:rsid w:val="00910F6B"/>
    <w:rsid w:val="00916A06"/>
    <w:rsid w:val="00922B82"/>
    <w:rsid w:val="00927F6A"/>
    <w:rsid w:val="009303F6"/>
    <w:rsid w:val="00935373"/>
    <w:rsid w:val="0093646B"/>
    <w:rsid w:val="009367FC"/>
    <w:rsid w:val="00937B93"/>
    <w:rsid w:val="00976A24"/>
    <w:rsid w:val="00984EB7"/>
    <w:rsid w:val="00984FEE"/>
    <w:rsid w:val="0099209C"/>
    <w:rsid w:val="0099670C"/>
    <w:rsid w:val="009A07F1"/>
    <w:rsid w:val="009A5354"/>
    <w:rsid w:val="009A685B"/>
    <w:rsid w:val="009B1747"/>
    <w:rsid w:val="009C55F4"/>
    <w:rsid w:val="009C5F66"/>
    <w:rsid w:val="009D5F83"/>
    <w:rsid w:val="009E6F11"/>
    <w:rsid w:val="009E6FBC"/>
    <w:rsid w:val="009E7990"/>
    <w:rsid w:val="009F17CE"/>
    <w:rsid w:val="009F5F81"/>
    <w:rsid w:val="00A04088"/>
    <w:rsid w:val="00A4656A"/>
    <w:rsid w:val="00A47A00"/>
    <w:rsid w:val="00A609EC"/>
    <w:rsid w:val="00A63015"/>
    <w:rsid w:val="00A6346C"/>
    <w:rsid w:val="00A722E7"/>
    <w:rsid w:val="00A82B6F"/>
    <w:rsid w:val="00A8335E"/>
    <w:rsid w:val="00A91855"/>
    <w:rsid w:val="00AA2C86"/>
    <w:rsid w:val="00AA56D9"/>
    <w:rsid w:val="00AA57C1"/>
    <w:rsid w:val="00AB25D5"/>
    <w:rsid w:val="00AB3574"/>
    <w:rsid w:val="00AD15B4"/>
    <w:rsid w:val="00AD6496"/>
    <w:rsid w:val="00AE2930"/>
    <w:rsid w:val="00B01C12"/>
    <w:rsid w:val="00B1055D"/>
    <w:rsid w:val="00B20080"/>
    <w:rsid w:val="00B301B5"/>
    <w:rsid w:val="00B3532F"/>
    <w:rsid w:val="00B35F59"/>
    <w:rsid w:val="00B46932"/>
    <w:rsid w:val="00B47020"/>
    <w:rsid w:val="00B47B17"/>
    <w:rsid w:val="00B51343"/>
    <w:rsid w:val="00B53BC3"/>
    <w:rsid w:val="00B56C52"/>
    <w:rsid w:val="00B81EDE"/>
    <w:rsid w:val="00B8241D"/>
    <w:rsid w:val="00B84C40"/>
    <w:rsid w:val="00B86C2F"/>
    <w:rsid w:val="00B90528"/>
    <w:rsid w:val="00BA1312"/>
    <w:rsid w:val="00BB3888"/>
    <w:rsid w:val="00BB6258"/>
    <w:rsid w:val="00BD5256"/>
    <w:rsid w:val="00BF3262"/>
    <w:rsid w:val="00C0350A"/>
    <w:rsid w:val="00C06971"/>
    <w:rsid w:val="00C12B23"/>
    <w:rsid w:val="00C13821"/>
    <w:rsid w:val="00C2042D"/>
    <w:rsid w:val="00C37BBE"/>
    <w:rsid w:val="00C45795"/>
    <w:rsid w:val="00C4744A"/>
    <w:rsid w:val="00C7480F"/>
    <w:rsid w:val="00C831CD"/>
    <w:rsid w:val="00C91E10"/>
    <w:rsid w:val="00C93697"/>
    <w:rsid w:val="00C9788D"/>
    <w:rsid w:val="00C97E4F"/>
    <w:rsid w:val="00CA237C"/>
    <w:rsid w:val="00CA32AB"/>
    <w:rsid w:val="00CB6159"/>
    <w:rsid w:val="00CC5E77"/>
    <w:rsid w:val="00CD5EA8"/>
    <w:rsid w:val="00CF58BE"/>
    <w:rsid w:val="00D01FF1"/>
    <w:rsid w:val="00D26C50"/>
    <w:rsid w:val="00D533C9"/>
    <w:rsid w:val="00D564D4"/>
    <w:rsid w:val="00D575A1"/>
    <w:rsid w:val="00D77CFA"/>
    <w:rsid w:val="00D91DD3"/>
    <w:rsid w:val="00DB15C9"/>
    <w:rsid w:val="00DB79CE"/>
    <w:rsid w:val="00DD0EBB"/>
    <w:rsid w:val="00DD5619"/>
    <w:rsid w:val="00DE0F0C"/>
    <w:rsid w:val="00DE2939"/>
    <w:rsid w:val="00DE5AA1"/>
    <w:rsid w:val="00DF4493"/>
    <w:rsid w:val="00E00600"/>
    <w:rsid w:val="00E07440"/>
    <w:rsid w:val="00E11752"/>
    <w:rsid w:val="00E16DEA"/>
    <w:rsid w:val="00E671DE"/>
    <w:rsid w:val="00E75827"/>
    <w:rsid w:val="00E87299"/>
    <w:rsid w:val="00E92DB3"/>
    <w:rsid w:val="00EB7CFC"/>
    <w:rsid w:val="00ED0839"/>
    <w:rsid w:val="00EE0462"/>
    <w:rsid w:val="00F02A8F"/>
    <w:rsid w:val="00F0303B"/>
    <w:rsid w:val="00F25584"/>
    <w:rsid w:val="00F32570"/>
    <w:rsid w:val="00F50DE6"/>
    <w:rsid w:val="00F53150"/>
    <w:rsid w:val="00F64D75"/>
    <w:rsid w:val="00F6587D"/>
    <w:rsid w:val="00F6669B"/>
    <w:rsid w:val="00F76FE9"/>
    <w:rsid w:val="00F87FA5"/>
    <w:rsid w:val="00FA73FF"/>
    <w:rsid w:val="00FB386C"/>
    <w:rsid w:val="00FB68E3"/>
    <w:rsid w:val="00FD5EBF"/>
    <w:rsid w:val="01D4CC47"/>
    <w:rsid w:val="03DA1632"/>
    <w:rsid w:val="05F5B81B"/>
    <w:rsid w:val="0C49A474"/>
    <w:rsid w:val="0DC75502"/>
    <w:rsid w:val="0E1C254A"/>
    <w:rsid w:val="132FA69D"/>
    <w:rsid w:val="15D350F8"/>
    <w:rsid w:val="17DBBFB3"/>
    <w:rsid w:val="1FC185F2"/>
    <w:rsid w:val="287BF21E"/>
    <w:rsid w:val="28BE63AC"/>
    <w:rsid w:val="2903450F"/>
    <w:rsid w:val="29056BA5"/>
    <w:rsid w:val="2FEFBAB7"/>
    <w:rsid w:val="3547B7CB"/>
    <w:rsid w:val="384E4256"/>
    <w:rsid w:val="40CCD882"/>
    <w:rsid w:val="41260DB6"/>
    <w:rsid w:val="4167C531"/>
    <w:rsid w:val="4207085A"/>
    <w:rsid w:val="465A666F"/>
    <w:rsid w:val="49B3811C"/>
    <w:rsid w:val="4AB44A2A"/>
    <w:rsid w:val="4ED02921"/>
    <w:rsid w:val="5444F251"/>
    <w:rsid w:val="5B89BBF5"/>
    <w:rsid w:val="5DEC70CB"/>
    <w:rsid w:val="6CDABD96"/>
    <w:rsid w:val="71B5E9B1"/>
    <w:rsid w:val="75F2EA86"/>
    <w:rsid w:val="7868ECB9"/>
    <w:rsid w:val="796EDC0A"/>
    <w:rsid w:val="7A7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33E8A"/>
  <w15:docId w15:val="{72C1686B-5329-4FE5-9F04-51AE3CC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C4"/>
    <w:rPr>
      <w:rFonts w:ascii="Tahoma" w:hAnsi="Tahoma" w:cs="Tahoma"/>
      <w:kern w:val="2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19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1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4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0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54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2634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0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02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74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61735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840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68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51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82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20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423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467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4519570"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2063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823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107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1242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JD Dietrich</cp:lastModifiedBy>
  <cp:revision>9</cp:revision>
  <cp:lastPrinted>2018-07-11T13:04:00Z</cp:lastPrinted>
  <dcterms:created xsi:type="dcterms:W3CDTF">2018-09-15T14:01:00Z</dcterms:created>
  <dcterms:modified xsi:type="dcterms:W3CDTF">2018-09-26T02:03:00Z</dcterms:modified>
</cp:coreProperties>
</file>